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23" w:type="dxa"/>
        <w:tblLook w:val="04A0" w:firstRow="1" w:lastRow="0" w:firstColumn="1" w:lastColumn="0" w:noHBand="0" w:noVBand="1"/>
      </w:tblPr>
      <w:tblGrid>
        <w:gridCol w:w="2235"/>
        <w:gridCol w:w="8788"/>
      </w:tblGrid>
      <w:tr w:rsidR="0020692D" w:rsidRPr="00784A92" w:rsidTr="00403B2B">
        <w:tc>
          <w:tcPr>
            <w:tcW w:w="2235"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Committee/Forum:</w:t>
            </w:r>
          </w:p>
        </w:tc>
        <w:tc>
          <w:tcPr>
            <w:tcW w:w="8788" w:type="dxa"/>
          </w:tcPr>
          <w:p w:rsidR="0020692D" w:rsidRPr="00784A92" w:rsidRDefault="00C406AD" w:rsidP="0094378E">
            <w:pPr>
              <w:spacing w:line="240" w:lineRule="auto"/>
              <w:rPr>
                <w:rFonts w:ascii="Arial" w:hAnsi="Arial" w:cs="Arial"/>
                <w:sz w:val="22"/>
                <w:szCs w:val="22"/>
                <w:lang w:val="en-GB"/>
              </w:rPr>
            </w:pPr>
            <w:r w:rsidRPr="00784A92">
              <w:rPr>
                <w:rFonts w:ascii="Arial" w:hAnsi="Arial" w:cs="Arial"/>
                <w:bCs/>
                <w:sz w:val="22"/>
                <w:szCs w:val="22"/>
                <w:lang w:val="en-GB"/>
              </w:rPr>
              <w:t>Dr Margaret McGuire, NHSGGC Director of Nursing</w:t>
            </w:r>
          </w:p>
        </w:tc>
      </w:tr>
      <w:tr w:rsidR="00403B2B" w:rsidRPr="00784A92" w:rsidTr="00403B2B">
        <w:tc>
          <w:tcPr>
            <w:tcW w:w="2235" w:type="dxa"/>
          </w:tcPr>
          <w:p w:rsidR="00403B2B" w:rsidRPr="00784A92" w:rsidRDefault="00403B2B" w:rsidP="001B1D97">
            <w:pPr>
              <w:spacing w:line="240" w:lineRule="auto"/>
              <w:rPr>
                <w:rFonts w:ascii="Arial" w:hAnsi="Arial" w:cs="Arial"/>
                <w:b/>
                <w:sz w:val="22"/>
                <w:szCs w:val="22"/>
                <w:lang w:val="en-GB"/>
              </w:rPr>
            </w:pPr>
            <w:r w:rsidRPr="00784A92">
              <w:rPr>
                <w:rFonts w:ascii="Arial" w:hAnsi="Arial" w:cs="Arial"/>
                <w:b/>
                <w:sz w:val="22"/>
                <w:szCs w:val="22"/>
                <w:lang w:val="en-GB"/>
              </w:rPr>
              <w:t>Report Title:</w:t>
            </w:r>
          </w:p>
        </w:tc>
        <w:tc>
          <w:tcPr>
            <w:tcW w:w="8788" w:type="dxa"/>
          </w:tcPr>
          <w:p w:rsidR="00403B2B" w:rsidRPr="00784A92" w:rsidRDefault="00403B2B" w:rsidP="001B1D97">
            <w:pPr>
              <w:spacing w:line="240" w:lineRule="auto"/>
              <w:rPr>
                <w:rFonts w:ascii="Arial" w:hAnsi="Arial" w:cs="Arial"/>
                <w:bCs/>
                <w:sz w:val="22"/>
                <w:szCs w:val="22"/>
                <w:lang w:val="en-GB"/>
              </w:rPr>
            </w:pPr>
            <w:r w:rsidRPr="00784A92">
              <w:rPr>
                <w:rFonts w:ascii="Arial" w:hAnsi="Arial" w:cs="Arial"/>
                <w:bCs/>
                <w:sz w:val="22"/>
                <w:szCs w:val="22"/>
                <w:lang w:val="en-GB"/>
              </w:rPr>
              <w:t xml:space="preserve">Person-Centred </w:t>
            </w:r>
            <w:r w:rsidR="00AA77F2" w:rsidRPr="00784A92">
              <w:rPr>
                <w:rFonts w:ascii="Arial" w:hAnsi="Arial" w:cs="Arial"/>
                <w:bCs/>
                <w:sz w:val="22"/>
                <w:szCs w:val="22"/>
                <w:lang w:val="en-GB"/>
              </w:rPr>
              <w:t xml:space="preserve">Virtual </w:t>
            </w:r>
            <w:r w:rsidRPr="00784A92">
              <w:rPr>
                <w:rFonts w:ascii="Arial" w:hAnsi="Arial" w:cs="Arial"/>
                <w:bCs/>
                <w:sz w:val="22"/>
                <w:szCs w:val="22"/>
                <w:lang w:val="en-GB"/>
              </w:rPr>
              <w:t>Visiting</w:t>
            </w:r>
          </w:p>
        </w:tc>
      </w:tr>
      <w:tr w:rsidR="0020692D" w:rsidRPr="00784A92" w:rsidTr="00403B2B">
        <w:tc>
          <w:tcPr>
            <w:tcW w:w="2235"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Report Author:</w:t>
            </w:r>
          </w:p>
        </w:tc>
        <w:tc>
          <w:tcPr>
            <w:tcW w:w="8788" w:type="dxa"/>
          </w:tcPr>
          <w:p w:rsidR="0020692D" w:rsidRPr="00784A92" w:rsidRDefault="00AA77F2" w:rsidP="001B1D97">
            <w:pPr>
              <w:spacing w:line="240" w:lineRule="auto"/>
              <w:rPr>
                <w:rFonts w:ascii="Arial" w:hAnsi="Arial" w:cs="Arial"/>
                <w:sz w:val="22"/>
                <w:szCs w:val="22"/>
                <w:lang w:val="en-GB"/>
              </w:rPr>
            </w:pPr>
            <w:r w:rsidRPr="00784A92">
              <w:rPr>
                <w:rFonts w:ascii="Arial" w:hAnsi="Arial" w:cs="Arial"/>
                <w:sz w:val="22"/>
                <w:szCs w:val="22"/>
                <w:lang w:val="en-GB"/>
              </w:rPr>
              <w:t>Rachel Killick, Lead Clinical Improvement Coordinator – Person Centred Care</w:t>
            </w:r>
          </w:p>
        </w:tc>
      </w:tr>
      <w:tr w:rsidR="0020692D" w:rsidRPr="00784A92" w:rsidTr="00403B2B">
        <w:tc>
          <w:tcPr>
            <w:tcW w:w="2235"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Report Date:</w:t>
            </w:r>
          </w:p>
        </w:tc>
        <w:tc>
          <w:tcPr>
            <w:tcW w:w="8788" w:type="dxa"/>
          </w:tcPr>
          <w:p w:rsidR="0020692D" w:rsidRPr="00784A92" w:rsidRDefault="00E53775" w:rsidP="001B1D97">
            <w:pPr>
              <w:spacing w:line="240" w:lineRule="auto"/>
              <w:rPr>
                <w:rFonts w:ascii="Arial" w:hAnsi="Arial" w:cs="Arial"/>
                <w:sz w:val="22"/>
                <w:szCs w:val="22"/>
                <w:lang w:val="en-GB"/>
              </w:rPr>
            </w:pPr>
            <w:r w:rsidRPr="00784A92">
              <w:rPr>
                <w:rFonts w:ascii="Arial" w:hAnsi="Arial" w:cs="Arial"/>
                <w:sz w:val="22"/>
                <w:szCs w:val="22"/>
                <w:lang w:val="en-GB"/>
              </w:rPr>
              <w:t>Monday 13</w:t>
            </w:r>
            <w:r w:rsidR="00612817" w:rsidRPr="00784A92">
              <w:rPr>
                <w:rFonts w:ascii="Arial" w:hAnsi="Arial" w:cs="Arial"/>
                <w:sz w:val="22"/>
                <w:szCs w:val="22"/>
                <w:lang w:val="en-GB"/>
              </w:rPr>
              <w:t>th</w:t>
            </w:r>
            <w:r w:rsidR="00B234EC" w:rsidRPr="00784A92">
              <w:rPr>
                <w:rFonts w:ascii="Arial" w:hAnsi="Arial" w:cs="Arial"/>
                <w:sz w:val="22"/>
                <w:szCs w:val="22"/>
                <w:lang w:val="en-GB"/>
              </w:rPr>
              <w:t xml:space="preserve"> April 2020</w:t>
            </w:r>
          </w:p>
        </w:tc>
      </w:tr>
    </w:tbl>
    <w:p w:rsidR="00E11D70" w:rsidRPr="00784A92" w:rsidRDefault="00E11D70" w:rsidP="001B1D97">
      <w:pPr>
        <w:spacing w:line="240" w:lineRule="auto"/>
        <w:rPr>
          <w:rFonts w:ascii="Arial" w:hAnsi="Arial" w:cs="Arial"/>
          <w:sz w:val="22"/>
          <w:szCs w:val="22"/>
          <w:lang w:val="en-GB"/>
        </w:rPr>
      </w:pPr>
    </w:p>
    <w:tbl>
      <w:tblPr>
        <w:tblStyle w:val="TableGrid"/>
        <w:tblW w:w="11023" w:type="dxa"/>
        <w:tblLook w:val="04A0" w:firstRow="1" w:lastRow="0" w:firstColumn="1" w:lastColumn="0" w:noHBand="0" w:noVBand="1"/>
      </w:tblPr>
      <w:tblGrid>
        <w:gridCol w:w="2258"/>
        <w:gridCol w:w="8765"/>
      </w:tblGrid>
      <w:tr w:rsidR="0020692D" w:rsidRPr="00784A92" w:rsidTr="00CB60C6">
        <w:tc>
          <w:tcPr>
            <w:tcW w:w="2136"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Situation:</w:t>
            </w:r>
          </w:p>
        </w:tc>
        <w:tc>
          <w:tcPr>
            <w:tcW w:w="8887" w:type="dxa"/>
          </w:tcPr>
          <w:p w:rsidR="0091437A" w:rsidRPr="00784A92" w:rsidRDefault="0020692D" w:rsidP="00967F35">
            <w:pPr>
              <w:spacing w:line="240" w:lineRule="auto"/>
              <w:rPr>
                <w:rFonts w:ascii="Arial" w:hAnsi="Arial" w:cs="Arial"/>
                <w:sz w:val="22"/>
                <w:szCs w:val="22"/>
                <w:lang w:val="en-GB"/>
              </w:rPr>
            </w:pPr>
            <w:r w:rsidRPr="00784A92">
              <w:rPr>
                <w:rFonts w:ascii="Arial" w:hAnsi="Arial" w:cs="Arial"/>
                <w:sz w:val="22"/>
                <w:szCs w:val="22"/>
                <w:lang w:val="en-GB"/>
              </w:rPr>
              <w:t xml:space="preserve">The purpose of this paper is to </w:t>
            </w:r>
            <w:r w:rsidR="00A35209" w:rsidRPr="00784A92">
              <w:rPr>
                <w:rFonts w:ascii="Arial" w:hAnsi="Arial" w:cs="Arial"/>
                <w:sz w:val="22"/>
                <w:szCs w:val="22"/>
                <w:lang w:val="en-GB"/>
              </w:rPr>
              <w:t xml:space="preserve">recommend an approach to </w:t>
            </w:r>
            <w:r w:rsidR="00967F35" w:rsidRPr="00784A92">
              <w:rPr>
                <w:rFonts w:ascii="Arial" w:hAnsi="Arial" w:cs="Arial"/>
                <w:sz w:val="22"/>
                <w:szCs w:val="22"/>
                <w:lang w:val="en-GB"/>
              </w:rPr>
              <w:t xml:space="preserve">supporting person centred virtual visiting (PCVV) during </w:t>
            </w:r>
            <w:r w:rsidR="00A35209" w:rsidRPr="00784A92">
              <w:rPr>
                <w:rFonts w:ascii="Arial" w:hAnsi="Arial" w:cs="Arial"/>
                <w:sz w:val="22"/>
                <w:szCs w:val="22"/>
                <w:lang w:val="en-GB"/>
              </w:rPr>
              <w:t>the</w:t>
            </w:r>
            <w:r w:rsidR="00AE653F" w:rsidRPr="00784A92">
              <w:rPr>
                <w:rFonts w:ascii="Arial" w:hAnsi="Arial" w:cs="Arial"/>
                <w:sz w:val="22"/>
                <w:szCs w:val="22"/>
                <w:lang w:val="en-GB"/>
              </w:rPr>
              <w:t xml:space="preserve"> </w:t>
            </w:r>
            <w:r w:rsidR="00A35209" w:rsidRPr="00784A92">
              <w:rPr>
                <w:rFonts w:ascii="Arial" w:hAnsi="Arial" w:cs="Arial"/>
                <w:sz w:val="22"/>
                <w:szCs w:val="22"/>
                <w:lang w:val="en-GB"/>
              </w:rPr>
              <w:t>COVID-19</w:t>
            </w:r>
            <w:r w:rsidR="00AE653F" w:rsidRPr="00784A92">
              <w:rPr>
                <w:rFonts w:ascii="Arial" w:hAnsi="Arial" w:cs="Arial"/>
                <w:sz w:val="22"/>
                <w:szCs w:val="22"/>
                <w:lang w:val="en-GB"/>
              </w:rPr>
              <w:t xml:space="preserve"> pandemic</w:t>
            </w:r>
            <w:r w:rsidR="00A35209" w:rsidRPr="00784A92">
              <w:rPr>
                <w:rFonts w:ascii="Arial" w:hAnsi="Arial" w:cs="Arial"/>
                <w:sz w:val="22"/>
                <w:szCs w:val="22"/>
                <w:lang w:val="en-GB"/>
              </w:rPr>
              <w:t>.</w:t>
            </w:r>
          </w:p>
        </w:tc>
      </w:tr>
      <w:tr w:rsidR="0020692D" w:rsidRPr="00784A92" w:rsidTr="00CB60C6">
        <w:tc>
          <w:tcPr>
            <w:tcW w:w="2136"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Background:</w:t>
            </w:r>
          </w:p>
        </w:tc>
        <w:tc>
          <w:tcPr>
            <w:tcW w:w="8887" w:type="dxa"/>
          </w:tcPr>
          <w:p w:rsidR="00A35209" w:rsidRPr="00784A92" w:rsidRDefault="00AE653F" w:rsidP="00592BFE">
            <w:pPr>
              <w:spacing w:line="240" w:lineRule="auto"/>
              <w:jc w:val="both"/>
              <w:rPr>
                <w:rFonts w:ascii="Arial" w:hAnsi="Arial" w:cs="Arial"/>
                <w:sz w:val="22"/>
                <w:szCs w:val="22"/>
                <w:lang w:val="en-GB"/>
              </w:rPr>
            </w:pPr>
            <w:r w:rsidRPr="00784A92">
              <w:rPr>
                <w:rFonts w:ascii="Arial" w:hAnsi="Arial" w:cs="Arial"/>
                <w:sz w:val="22"/>
                <w:szCs w:val="22"/>
                <w:lang w:val="en-GB"/>
              </w:rPr>
              <w:t xml:space="preserve">Prior to </w:t>
            </w:r>
            <w:r w:rsidR="00C406AD" w:rsidRPr="00784A92">
              <w:rPr>
                <w:rFonts w:ascii="Arial" w:hAnsi="Arial" w:cs="Arial"/>
                <w:sz w:val="22"/>
                <w:szCs w:val="22"/>
                <w:lang w:val="en-GB"/>
              </w:rPr>
              <w:t xml:space="preserve">the pandemic, </w:t>
            </w:r>
            <w:r w:rsidR="00A35209" w:rsidRPr="00784A92">
              <w:rPr>
                <w:rFonts w:ascii="Arial" w:hAnsi="Arial" w:cs="Arial"/>
                <w:sz w:val="22"/>
                <w:szCs w:val="22"/>
                <w:lang w:val="en-GB"/>
              </w:rPr>
              <w:t>Person Centred Visiting</w:t>
            </w:r>
            <w:r w:rsidR="005C6DEA" w:rsidRPr="00784A92">
              <w:rPr>
                <w:rFonts w:ascii="Arial" w:hAnsi="Arial" w:cs="Arial"/>
                <w:sz w:val="22"/>
                <w:szCs w:val="22"/>
                <w:lang w:val="en-GB"/>
              </w:rPr>
              <w:t xml:space="preserve"> (PCV)</w:t>
            </w:r>
            <w:r w:rsidR="00967F35" w:rsidRPr="00784A92">
              <w:rPr>
                <w:rFonts w:ascii="Arial" w:hAnsi="Arial" w:cs="Arial"/>
                <w:sz w:val="22"/>
                <w:szCs w:val="22"/>
                <w:lang w:val="en-GB"/>
              </w:rPr>
              <w:t xml:space="preserve"> was</w:t>
            </w:r>
            <w:r w:rsidR="00A35209" w:rsidRPr="00784A92">
              <w:rPr>
                <w:rFonts w:ascii="Arial" w:hAnsi="Arial" w:cs="Arial"/>
                <w:sz w:val="22"/>
                <w:szCs w:val="22"/>
                <w:lang w:val="en-GB"/>
              </w:rPr>
              <w:t xml:space="preserve"> </w:t>
            </w:r>
            <w:r w:rsidRPr="00784A92">
              <w:rPr>
                <w:rFonts w:ascii="Arial" w:hAnsi="Arial" w:cs="Arial"/>
                <w:sz w:val="22"/>
                <w:szCs w:val="22"/>
                <w:lang w:val="en-GB"/>
              </w:rPr>
              <w:t>in place across the majority of NHSGGC</w:t>
            </w:r>
            <w:r w:rsidR="00612817" w:rsidRPr="00784A92">
              <w:rPr>
                <w:rFonts w:ascii="Arial" w:hAnsi="Arial" w:cs="Arial"/>
                <w:sz w:val="22"/>
                <w:szCs w:val="22"/>
                <w:lang w:val="en-GB"/>
              </w:rPr>
              <w:t xml:space="preserve"> adult acute</w:t>
            </w:r>
            <w:r w:rsidRPr="00784A92">
              <w:rPr>
                <w:rFonts w:ascii="Arial" w:hAnsi="Arial" w:cs="Arial"/>
                <w:sz w:val="22"/>
                <w:szCs w:val="22"/>
                <w:lang w:val="en-GB"/>
              </w:rPr>
              <w:t xml:space="preserve"> inpatient areas. </w:t>
            </w:r>
            <w:r w:rsidR="00A35209" w:rsidRPr="00784A92">
              <w:rPr>
                <w:rFonts w:ascii="Arial" w:hAnsi="Arial" w:cs="Arial"/>
                <w:sz w:val="22"/>
                <w:szCs w:val="22"/>
                <w:lang w:val="en-GB"/>
              </w:rPr>
              <w:t>This was a commitment of</w:t>
            </w:r>
            <w:r w:rsidRPr="00784A92">
              <w:rPr>
                <w:rFonts w:ascii="Arial" w:hAnsi="Arial" w:cs="Arial"/>
                <w:sz w:val="22"/>
                <w:szCs w:val="22"/>
                <w:lang w:val="en-GB"/>
              </w:rPr>
              <w:t xml:space="preserve"> NHSGGC’s Quality Strategy and a key objective of </w:t>
            </w:r>
            <w:r w:rsidR="00A35209" w:rsidRPr="00784A92">
              <w:rPr>
                <w:rFonts w:ascii="Arial" w:hAnsi="Arial" w:cs="Arial"/>
                <w:sz w:val="22"/>
                <w:szCs w:val="22"/>
                <w:lang w:val="en-GB"/>
              </w:rPr>
              <w:t>Scottish Government</w:t>
            </w:r>
            <w:r w:rsidRPr="00784A92">
              <w:rPr>
                <w:rFonts w:ascii="Arial" w:hAnsi="Arial" w:cs="Arial"/>
                <w:sz w:val="22"/>
                <w:szCs w:val="22"/>
                <w:lang w:val="en-GB"/>
              </w:rPr>
              <w:t xml:space="preserve">. </w:t>
            </w:r>
          </w:p>
          <w:p w:rsidR="00A35209" w:rsidRPr="00784A92" w:rsidRDefault="00592BFE" w:rsidP="00967F35">
            <w:pPr>
              <w:spacing w:line="240" w:lineRule="auto"/>
              <w:jc w:val="both"/>
              <w:rPr>
                <w:rFonts w:ascii="Arial" w:hAnsi="Arial" w:cs="Arial"/>
                <w:sz w:val="22"/>
                <w:szCs w:val="22"/>
                <w:lang w:val="en-GB"/>
              </w:rPr>
            </w:pPr>
            <w:r w:rsidRPr="00784A92">
              <w:rPr>
                <w:rFonts w:ascii="Arial" w:hAnsi="Arial" w:cs="Arial"/>
                <w:sz w:val="22"/>
                <w:szCs w:val="22"/>
                <w:lang w:val="en-GB"/>
              </w:rPr>
              <w:t xml:space="preserve">However as a consequence of the COVID-19 pandemic, </w:t>
            </w:r>
            <w:r w:rsidR="00967F35" w:rsidRPr="00784A92">
              <w:rPr>
                <w:rFonts w:ascii="Arial" w:hAnsi="Arial" w:cs="Arial"/>
                <w:sz w:val="22"/>
                <w:szCs w:val="22"/>
                <w:lang w:val="en-GB"/>
              </w:rPr>
              <w:t xml:space="preserve">it has been necessary to impose </w:t>
            </w:r>
            <w:hyperlink r:id="rId9" w:history="1">
              <w:r w:rsidR="00967F35" w:rsidRPr="00784A92">
                <w:rPr>
                  <w:rStyle w:val="Hyperlink"/>
                  <w:rFonts w:ascii="Arial" w:hAnsi="Arial" w:cs="Arial"/>
                  <w:sz w:val="22"/>
                  <w:szCs w:val="22"/>
                  <w:lang w:val="en-GB"/>
                </w:rPr>
                <w:t>strict restrictions</w:t>
              </w:r>
            </w:hyperlink>
            <w:r w:rsidR="00967F35" w:rsidRPr="00784A92">
              <w:rPr>
                <w:rFonts w:ascii="Arial" w:hAnsi="Arial" w:cs="Arial"/>
                <w:sz w:val="22"/>
                <w:szCs w:val="22"/>
                <w:lang w:val="en-GB"/>
              </w:rPr>
              <w:t xml:space="preserve"> on visiting.</w:t>
            </w:r>
          </w:p>
          <w:p w:rsidR="00612817" w:rsidRPr="00784A92" w:rsidRDefault="00612817" w:rsidP="00967F35">
            <w:pPr>
              <w:spacing w:line="240" w:lineRule="auto"/>
              <w:jc w:val="both"/>
              <w:rPr>
                <w:rFonts w:ascii="Arial" w:hAnsi="Arial" w:cs="Arial"/>
                <w:sz w:val="22"/>
                <w:szCs w:val="22"/>
                <w:lang w:val="en-GB"/>
              </w:rPr>
            </w:pPr>
            <w:r w:rsidRPr="00784A92">
              <w:rPr>
                <w:rFonts w:ascii="Arial" w:hAnsi="Arial" w:cs="Arial"/>
                <w:sz w:val="22"/>
                <w:szCs w:val="22"/>
                <w:lang w:val="en-GB"/>
              </w:rPr>
              <w:t xml:space="preserve">During this unprecedented time it is therefore vital that we continue to find ways to support patients to maintain contact with the people who matter most to them. Whilst the majority of people will have their own phone or tablet, there are those who do not have access to this technology and are therefore more vulnerable to isolation, loneliness and not being able to access support from loved ones. </w:t>
            </w:r>
          </w:p>
          <w:p w:rsidR="00967F35" w:rsidRPr="00784A92" w:rsidRDefault="00967F35" w:rsidP="00967F35">
            <w:pPr>
              <w:spacing w:line="240" w:lineRule="auto"/>
              <w:jc w:val="both"/>
              <w:rPr>
                <w:rFonts w:ascii="Arial" w:hAnsi="Arial" w:cs="Arial"/>
                <w:sz w:val="22"/>
                <w:szCs w:val="22"/>
                <w:lang w:val="en-GB"/>
              </w:rPr>
            </w:pPr>
            <w:r w:rsidRPr="00784A92">
              <w:rPr>
                <w:rFonts w:ascii="Arial" w:hAnsi="Arial" w:cs="Arial"/>
                <w:sz w:val="22"/>
                <w:szCs w:val="22"/>
                <w:lang w:val="en-GB"/>
              </w:rPr>
              <w:t>The opportunity to encourage patients to use technology to stay in touch (such as FaceTime or similar) has already been recognized; some wards have been using tablets provided for other purposes, and have received positive feedback from patients, family and staff about the difference this has made.</w:t>
            </w:r>
            <w:r w:rsidR="00C406AD" w:rsidRPr="00784A92">
              <w:rPr>
                <w:rFonts w:ascii="Arial" w:hAnsi="Arial" w:cs="Arial"/>
                <w:sz w:val="22"/>
                <w:szCs w:val="22"/>
                <w:lang w:val="en-GB"/>
              </w:rPr>
              <w:t xml:space="preserve"> iPads are already in use in:</w:t>
            </w:r>
          </w:p>
          <w:p w:rsidR="00C406AD" w:rsidRPr="00784A92" w:rsidRDefault="00C406AD" w:rsidP="00C406AD">
            <w:pPr>
              <w:pStyle w:val="ListParagraph"/>
              <w:numPr>
                <w:ilvl w:val="0"/>
                <w:numId w:val="32"/>
              </w:numPr>
              <w:spacing w:line="240" w:lineRule="auto"/>
              <w:jc w:val="both"/>
              <w:rPr>
                <w:rFonts w:ascii="Arial" w:hAnsi="Arial" w:cs="Arial"/>
              </w:rPr>
            </w:pPr>
            <w:r w:rsidRPr="00784A92">
              <w:rPr>
                <w:rFonts w:ascii="Arial" w:hAnsi="Arial" w:cs="Arial"/>
              </w:rPr>
              <w:t>DME wards in the South</w:t>
            </w:r>
          </w:p>
          <w:p w:rsidR="00C406AD" w:rsidRPr="00784A92" w:rsidRDefault="00C406AD" w:rsidP="00C406AD">
            <w:pPr>
              <w:pStyle w:val="ListParagraph"/>
              <w:numPr>
                <w:ilvl w:val="0"/>
                <w:numId w:val="32"/>
              </w:numPr>
              <w:spacing w:line="240" w:lineRule="auto"/>
              <w:jc w:val="both"/>
              <w:rPr>
                <w:rFonts w:ascii="Arial" w:hAnsi="Arial" w:cs="Arial"/>
              </w:rPr>
            </w:pPr>
            <w:r w:rsidRPr="00784A92">
              <w:rPr>
                <w:rFonts w:ascii="Arial" w:hAnsi="Arial" w:cs="Arial"/>
              </w:rPr>
              <w:t>DME wards in the GRI (with limited staff resource to support calls)</w:t>
            </w:r>
          </w:p>
          <w:p w:rsidR="00C406AD" w:rsidRPr="00784A92" w:rsidRDefault="00C406AD" w:rsidP="00C406AD">
            <w:pPr>
              <w:pStyle w:val="ListParagraph"/>
              <w:numPr>
                <w:ilvl w:val="0"/>
                <w:numId w:val="32"/>
              </w:numPr>
              <w:spacing w:line="240" w:lineRule="auto"/>
              <w:jc w:val="both"/>
              <w:rPr>
                <w:rFonts w:ascii="Arial" w:hAnsi="Arial" w:cs="Arial"/>
              </w:rPr>
            </w:pPr>
            <w:r w:rsidRPr="00784A92">
              <w:rPr>
                <w:rFonts w:ascii="Arial" w:hAnsi="Arial" w:cs="Arial"/>
              </w:rPr>
              <w:t>Ward 27 in the RAH (surgical ward)</w:t>
            </w:r>
          </w:p>
          <w:p w:rsidR="00AE653F" w:rsidRPr="00784A92" w:rsidRDefault="00AE653F" w:rsidP="00C406AD">
            <w:pPr>
              <w:pStyle w:val="ListParagraph"/>
              <w:numPr>
                <w:ilvl w:val="0"/>
                <w:numId w:val="32"/>
              </w:numPr>
              <w:spacing w:line="240" w:lineRule="auto"/>
              <w:jc w:val="both"/>
              <w:rPr>
                <w:rFonts w:ascii="Arial" w:hAnsi="Arial" w:cs="Arial"/>
              </w:rPr>
            </w:pPr>
            <w:r w:rsidRPr="00784A92">
              <w:rPr>
                <w:rFonts w:ascii="Arial" w:hAnsi="Arial" w:cs="Arial"/>
              </w:rPr>
              <w:t>Neonatal and Paediatric units (</w:t>
            </w:r>
            <w:proofErr w:type="spellStart"/>
            <w:r w:rsidRPr="00784A92">
              <w:rPr>
                <w:rFonts w:ascii="Arial" w:hAnsi="Arial" w:cs="Arial"/>
              </w:rPr>
              <w:t>vCreate</w:t>
            </w:r>
            <w:proofErr w:type="spellEnd"/>
            <w:r w:rsidRPr="00784A92">
              <w:rPr>
                <w:rFonts w:ascii="Arial" w:hAnsi="Arial" w:cs="Arial"/>
              </w:rPr>
              <w:t>)</w:t>
            </w:r>
          </w:p>
          <w:p w:rsidR="00C406AD" w:rsidRPr="00784A92" w:rsidRDefault="00C406AD" w:rsidP="00C406AD">
            <w:pPr>
              <w:pStyle w:val="ListParagraph"/>
              <w:numPr>
                <w:ilvl w:val="0"/>
                <w:numId w:val="32"/>
              </w:numPr>
              <w:spacing w:line="240" w:lineRule="auto"/>
              <w:jc w:val="both"/>
              <w:rPr>
                <w:rFonts w:ascii="Arial" w:hAnsi="Arial" w:cs="Arial"/>
              </w:rPr>
            </w:pPr>
            <w:r w:rsidRPr="00784A92">
              <w:rPr>
                <w:rFonts w:ascii="Arial" w:hAnsi="Arial" w:cs="Arial"/>
              </w:rPr>
              <w:t>Critical care units across NHSGGC (</w:t>
            </w:r>
            <w:proofErr w:type="spellStart"/>
            <w:r w:rsidR="009B7FBF" w:rsidRPr="00784A92">
              <w:fldChar w:fldCharType="begin"/>
            </w:r>
            <w:r w:rsidR="009B7FBF" w:rsidRPr="00784A92">
              <w:instrText>HYPERLINK "https://www.vcreate.tv/news/In-response-to-COVID-19-vCreate-is-now-available-to-Adult-ICUs"</w:instrText>
            </w:r>
            <w:r w:rsidR="009B7FBF" w:rsidRPr="00784A92">
              <w:fldChar w:fldCharType="separate"/>
            </w:r>
            <w:r w:rsidRPr="00784A92">
              <w:rPr>
                <w:rStyle w:val="Hyperlink"/>
                <w:rFonts w:ascii="Arial" w:hAnsi="Arial" w:cs="Arial"/>
              </w:rPr>
              <w:t>vCreate</w:t>
            </w:r>
            <w:proofErr w:type="spellEnd"/>
            <w:r w:rsidR="009B7FBF" w:rsidRPr="00784A92">
              <w:fldChar w:fldCharType="end"/>
            </w:r>
            <w:r w:rsidRPr="00784A92">
              <w:rPr>
                <w:rFonts w:ascii="Arial" w:hAnsi="Arial" w:cs="Arial"/>
              </w:rPr>
              <w:t xml:space="preserve"> project funded by the Scottish Government)</w:t>
            </w:r>
          </w:p>
          <w:p w:rsidR="00612817" w:rsidRPr="00784A92" w:rsidRDefault="00967F35" w:rsidP="0018378E">
            <w:pPr>
              <w:spacing w:line="240" w:lineRule="auto"/>
              <w:jc w:val="both"/>
              <w:rPr>
                <w:rFonts w:ascii="Arial" w:hAnsi="Arial" w:cs="Arial"/>
                <w:sz w:val="22"/>
                <w:szCs w:val="22"/>
                <w:lang w:val="en-GB"/>
              </w:rPr>
            </w:pPr>
            <w:r w:rsidRPr="00784A92">
              <w:rPr>
                <w:rFonts w:ascii="Arial" w:hAnsi="Arial" w:cs="Arial"/>
                <w:sz w:val="22"/>
                <w:szCs w:val="22"/>
                <w:lang w:val="en-GB"/>
              </w:rPr>
              <w:t xml:space="preserve">Critical Care units across Scotland have been provided with 50 tablets, with </w:t>
            </w:r>
            <w:proofErr w:type="spellStart"/>
            <w:r w:rsidRPr="00784A92">
              <w:rPr>
                <w:rFonts w:ascii="Arial" w:hAnsi="Arial" w:cs="Arial"/>
                <w:sz w:val="22"/>
                <w:szCs w:val="22"/>
                <w:lang w:val="en-GB"/>
              </w:rPr>
              <w:t>vCreate</w:t>
            </w:r>
            <w:proofErr w:type="spellEnd"/>
            <w:r w:rsidRPr="00784A92">
              <w:rPr>
                <w:rFonts w:ascii="Arial" w:hAnsi="Arial" w:cs="Arial"/>
                <w:sz w:val="22"/>
                <w:szCs w:val="22"/>
                <w:lang w:val="en-GB"/>
              </w:rPr>
              <w:t xml:space="preserve"> installed. </w:t>
            </w:r>
            <w:hyperlink r:id="rId10" w:history="1">
              <w:proofErr w:type="spellStart"/>
              <w:proofErr w:type="gramStart"/>
              <w:r w:rsidRPr="00784A92">
                <w:rPr>
                  <w:rStyle w:val="Hyperlink"/>
                  <w:rFonts w:ascii="Arial" w:hAnsi="Arial" w:cs="Arial"/>
                  <w:sz w:val="22"/>
                  <w:szCs w:val="22"/>
                  <w:lang w:val="en-GB"/>
                </w:rPr>
                <w:t>vCreate</w:t>
              </w:r>
              <w:proofErr w:type="spellEnd"/>
              <w:proofErr w:type="gramEnd"/>
            </w:hyperlink>
            <w:r w:rsidRPr="00784A92">
              <w:rPr>
                <w:rFonts w:ascii="Arial" w:hAnsi="Arial" w:cs="Arial"/>
                <w:sz w:val="22"/>
                <w:szCs w:val="22"/>
                <w:lang w:val="en-GB"/>
              </w:rPr>
              <w:t xml:space="preserve"> is a secure video messaging service, allowing staff to film short messages which can then be securely emailed to a family member. </w:t>
            </w:r>
            <w:r w:rsidR="009654FB" w:rsidRPr="00784A92">
              <w:rPr>
                <w:rFonts w:ascii="Arial" w:hAnsi="Arial" w:cs="Arial"/>
                <w:sz w:val="22"/>
                <w:szCs w:val="22"/>
                <w:lang w:val="en-GB"/>
              </w:rPr>
              <w:t>This method is particularly useful if a real time conversation is not possible due to a number of reasons including the patient’s clinical condition.</w:t>
            </w:r>
          </w:p>
          <w:p w:rsidR="00AE653F" w:rsidRPr="00784A92" w:rsidRDefault="00612817" w:rsidP="0018378E">
            <w:pPr>
              <w:spacing w:line="240" w:lineRule="auto"/>
              <w:jc w:val="both"/>
              <w:rPr>
                <w:rFonts w:ascii="Arial" w:hAnsi="Arial" w:cs="Arial"/>
                <w:sz w:val="22"/>
                <w:szCs w:val="22"/>
                <w:lang w:val="en-GB"/>
              </w:rPr>
            </w:pPr>
            <w:r w:rsidRPr="00784A92">
              <w:rPr>
                <w:rFonts w:ascii="Arial" w:hAnsi="Arial" w:cs="Arial"/>
                <w:sz w:val="22"/>
                <w:szCs w:val="22"/>
                <w:lang w:val="en-GB"/>
              </w:rPr>
              <w:t xml:space="preserve">Other wards have used </w:t>
            </w:r>
            <w:proofErr w:type="spellStart"/>
            <w:r w:rsidRPr="00784A92">
              <w:rPr>
                <w:rFonts w:ascii="Arial" w:hAnsi="Arial" w:cs="Arial"/>
                <w:sz w:val="22"/>
                <w:szCs w:val="22"/>
                <w:lang w:val="en-GB"/>
              </w:rPr>
              <w:t>realtime</w:t>
            </w:r>
            <w:proofErr w:type="spellEnd"/>
            <w:r w:rsidRPr="00784A92">
              <w:rPr>
                <w:rFonts w:ascii="Arial" w:hAnsi="Arial" w:cs="Arial"/>
                <w:sz w:val="22"/>
                <w:szCs w:val="22"/>
                <w:lang w:val="en-GB"/>
              </w:rPr>
              <w:t xml:space="preserve"> video calling apps, such as FaceTime and Skype, to support patients to be able to have a conversation with the people who matter most to them.</w:t>
            </w:r>
            <w:r w:rsidR="009654FB" w:rsidRPr="00784A92">
              <w:rPr>
                <w:rFonts w:ascii="Arial" w:hAnsi="Arial" w:cs="Arial"/>
                <w:sz w:val="22"/>
                <w:szCs w:val="22"/>
                <w:lang w:val="en-GB"/>
              </w:rPr>
              <w:t xml:space="preserve"> </w:t>
            </w:r>
          </w:p>
          <w:p w:rsidR="007822C1" w:rsidRPr="00784A92" w:rsidRDefault="009654FB" w:rsidP="0018378E">
            <w:pPr>
              <w:spacing w:line="240" w:lineRule="auto"/>
              <w:jc w:val="both"/>
              <w:rPr>
                <w:rFonts w:ascii="Arial" w:hAnsi="Arial" w:cs="Arial"/>
                <w:sz w:val="22"/>
                <w:szCs w:val="22"/>
                <w:lang w:val="en-GB"/>
              </w:rPr>
            </w:pPr>
            <w:r w:rsidRPr="00784A92">
              <w:rPr>
                <w:rFonts w:ascii="Arial" w:hAnsi="Arial" w:cs="Arial"/>
                <w:sz w:val="22"/>
                <w:szCs w:val="22"/>
                <w:lang w:val="en-GB"/>
              </w:rPr>
              <w:t>This paper outlines the Board’s formal approach</w:t>
            </w:r>
            <w:r w:rsidR="007822C1" w:rsidRPr="00784A92">
              <w:rPr>
                <w:rFonts w:ascii="Arial" w:hAnsi="Arial" w:cs="Arial"/>
                <w:sz w:val="22"/>
                <w:szCs w:val="22"/>
                <w:lang w:val="en-GB"/>
              </w:rPr>
              <w:t>, to create consistency and equity of opportunity across hospital sites and services, and ensure that we are effectively addressing any areas where inequality exists.</w:t>
            </w:r>
          </w:p>
          <w:p w:rsidR="007822C1" w:rsidRPr="00784A92" w:rsidRDefault="007822C1" w:rsidP="0018378E">
            <w:pPr>
              <w:spacing w:line="240" w:lineRule="auto"/>
              <w:jc w:val="both"/>
              <w:rPr>
                <w:rFonts w:ascii="Arial" w:hAnsi="Arial" w:cs="Arial"/>
                <w:sz w:val="22"/>
                <w:szCs w:val="22"/>
                <w:lang w:val="en-GB"/>
              </w:rPr>
            </w:pPr>
          </w:p>
        </w:tc>
      </w:tr>
      <w:tr w:rsidR="0020692D" w:rsidRPr="00784A92" w:rsidTr="00CB60C6">
        <w:tc>
          <w:tcPr>
            <w:tcW w:w="2136"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Assessment:</w:t>
            </w:r>
          </w:p>
          <w:p w:rsidR="000749F3" w:rsidRPr="00784A92" w:rsidRDefault="000749F3" w:rsidP="001B1D97">
            <w:pPr>
              <w:spacing w:line="240" w:lineRule="auto"/>
              <w:rPr>
                <w:rFonts w:ascii="Arial" w:hAnsi="Arial" w:cs="Arial"/>
                <w:b/>
                <w:sz w:val="22"/>
                <w:szCs w:val="22"/>
                <w:lang w:val="en-GB"/>
              </w:rPr>
            </w:pPr>
          </w:p>
          <w:p w:rsidR="0020692D" w:rsidRPr="00784A92" w:rsidRDefault="0020692D" w:rsidP="001B1D97">
            <w:pPr>
              <w:spacing w:line="240" w:lineRule="auto"/>
              <w:rPr>
                <w:rFonts w:ascii="Arial" w:hAnsi="Arial" w:cs="Arial"/>
                <w:b/>
                <w:sz w:val="22"/>
                <w:szCs w:val="22"/>
                <w:lang w:val="en-GB"/>
              </w:rPr>
            </w:pPr>
          </w:p>
        </w:tc>
        <w:tc>
          <w:tcPr>
            <w:tcW w:w="8887" w:type="dxa"/>
          </w:tcPr>
          <w:p w:rsidR="00C406AD" w:rsidRPr="00784A92" w:rsidRDefault="00C406AD" w:rsidP="007312DE">
            <w:pPr>
              <w:spacing w:after="0" w:line="240" w:lineRule="auto"/>
              <w:rPr>
                <w:rFonts w:ascii="Arial" w:hAnsi="Arial" w:cs="Arial"/>
                <w:sz w:val="22"/>
                <w:szCs w:val="22"/>
                <w:lang w:val="en-GB"/>
              </w:rPr>
            </w:pPr>
            <w:r w:rsidRPr="00784A92">
              <w:rPr>
                <w:rFonts w:ascii="Arial" w:hAnsi="Arial" w:cs="Arial"/>
                <w:sz w:val="22"/>
                <w:szCs w:val="22"/>
                <w:lang w:val="en-GB"/>
              </w:rPr>
              <w:t>:</w:t>
            </w:r>
          </w:p>
          <w:p w:rsidR="00C406AD" w:rsidRPr="00784A92" w:rsidRDefault="00C406AD" w:rsidP="00E53775">
            <w:pPr>
              <w:pStyle w:val="ListParagraph"/>
              <w:numPr>
                <w:ilvl w:val="0"/>
                <w:numId w:val="32"/>
              </w:numPr>
              <w:spacing w:after="0" w:line="240" w:lineRule="auto"/>
              <w:rPr>
                <w:rFonts w:ascii="Arial" w:hAnsi="Arial" w:cs="Arial"/>
              </w:rPr>
            </w:pPr>
            <w:proofErr w:type="gramStart"/>
            <w:r w:rsidRPr="00784A92">
              <w:rPr>
                <w:rFonts w:ascii="Arial" w:hAnsi="Arial" w:cs="Arial"/>
              </w:rPr>
              <w:t>eHealth</w:t>
            </w:r>
            <w:proofErr w:type="gramEnd"/>
            <w:r w:rsidRPr="00784A92">
              <w:rPr>
                <w:rFonts w:ascii="Arial" w:hAnsi="Arial" w:cs="Arial"/>
              </w:rPr>
              <w:t xml:space="preserve"> have </w:t>
            </w:r>
            <w:r w:rsidR="00E53775" w:rsidRPr="00784A92">
              <w:rPr>
                <w:rFonts w:ascii="Arial" w:hAnsi="Arial" w:cs="Arial"/>
              </w:rPr>
              <w:t>initially supplied</w:t>
            </w:r>
            <w:r w:rsidRPr="00784A92">
              <w:rPr>
                <w:rFonts w:ascii="Arial" w:hAnsi="Arial" w:cs="Arial"/>
              </w:rPr>
              <w:t xml:space="preserve">100 </w:t>
            </w:r>
            <w:proofErr w:type="spellStart"/>
            <w:r w:rsidRPr="00784A92">
              <w:rPr>
                <w:rFonts w:ascii="Arial" w:hAnsi="Arial" w:cs="Arial"/>
              </w:rPr>
              <w:t>wifi</w:t>
            </w:r>
            <w:proofErr w:type="spellEnd"/>
            <w:r w:rsidRPr="00784A92">
              <w:rPr>
                <w:rFonts w:ascii="Arial" w:hAnsi="Arial" w:cs="Arial"/>
              </w:rPr>
              <w:t xml:space="preserve"> enabled iPads</w:t>
            </w:r>
            <w:r w:rsidR="00E53775" w:rsidRPr="00784A92">
              <w:rPr>
                <w:rFonts w:ascii="Arial" w:hAnsi="Arial" w:cs="Arial"/>
              </w:rPr>
              <w:t xml:space="preserve"> distributed the week of 07/04/20</w:t>
            </w:r>
            <w:r w:rsidR="0001202F" w:rsidRPr="00784A92">
              <w:rPr>
                <w:rFonts w:ascii="Arial" w:hAnsi="Arial" w:cs="Arial"/>
              </w:rPr>
              <w:t xml:space="preserve">. </w:t>
            </w:r>
            <w:r w:rsidR="006E7B46" w:rsidRPr="00784A92">
              <w:rPr>
                <w:rFonts w:ascii="Arial" w:hAnsi="Arial" w:cs="Arial"/>
              </w:rPr>
              <w:t xml:space="preserve">Each </w:t>
            </w:r>
            <w:proofErr w:type="spellStart"/>
            <w:r w:rsidR="006E7B46" w:rsidRPr="00784A92">
              <w:rPr>
                <w:rFonts w:ascii="Arial" w:hAnsi="Arial" w:cs="Arial"/>
              </w:rPr>
              <w:t>ipad</w:t>
            </w:r>
            <w:proofErr w:type="spellEnd"/>
            <w:r w:rsidR="006E7B46" w:rsidRPr="00784A92">
              <w:rPr>
                <w:rFonts w:ascii="Arial" w:hAnsi="Arial" w:cs="Arial"/>
              </w:rPr>
              <w:t xml:space="preserve"> </w:t>
            </w:r>
            <w:r w:rsidR="00E53775" w:rsidRPr="00784A92">
              <w:rPr>
                <w:rFonts w:ascii="Arial" w:hAnsi="Arial" w:cs="Arial"/>
              </w:rPr>
              <w:t>has</w:t>
            </w:r>
            <w:r w:rsidR="006E7B46" w:rsidRPr="00784A92">
              <w:rPr>
                <w:rFonts w:ascii="Arial" w:hAnsi="Arial" w:cs="Arial"/>
              </w:rPr>
              <w:t xml:space="preserve"> the </w:t>
            </w:r>
            <w:proofErr w:type="gramStart"/>
            <w:r w:rsidR="006E7B46" w:rsidRPr="00784A92">
              <w:rPr>
                <w:rFonts w:ascii="Arial" w:hAnsi="Arial" w:cs="Arial"/>
              </w:rPr>
              <w:t xml:space="preserve">following </w:t>
            </w:r>
            <w:r w:rsidRPr="00784A92">
              <w:rPr>
                <w:rFonts w:ascii="Arial" w:hAnsi="Arial" w:cs="Arial"/>
              </w:rPr>
              <w:t xml:space="preserve"> communication</w:t>
            </w:r>
            <w:proofErr w:type="gramEnd"/>
            <w:r w:rsidRPr="00784A92">
              <w:rPr>
                <w:rFonts w:ascii="Arial" w:hAnsi="Arial" w:cs="Arial"/>
              </w:rPr>
              <w:t xml:space="preserve"> apps</w:t>
            </w:r>
            <w:r w:rsidR="006E7B46" w:rsidRPr="00784A92">
              <w:rPr>
                <w:rFonts w:ascii="Arial" w:hAnsi="Arial" w:cs="Arial"/>
              </w:rPr>
              <w:t xml:space="preserve"> installed - </w:t>
            </w:r>
            <w:r w:rsidRPr="00784A92">
              <w:rPr>
                <w:rFonts w:ascii="Arial" w:hAnsi="Arial" w:cs="Arial"/>
              </w:rPr>
              <w:t xml:space="preserve"> Zoom, FaceTime</w:t>
            </w:r>
            <w:r w:rsidR="00612817" w:rsidRPr="00784A92">
              <w:rPr>
                <w:rFonts w:ascii="Arial" w:hAnsi="Arial" w:cs="Arial"/>
              </w:rPr>
              <w:t xml:space="preserve"> and</w:t>
            </w:r>
            <w:r w:rsidR="006E7B46" w:rsidRPr="00784A92">
              <w:rPr>
                <w:rFonts w:ascii="Arial" w:hAnsi="Arial" w:cs="Arial"/>
              </w:rPr>
              <w:t xml:space="preserve"> Skype, </w:t>
            </w:r>
            <w:r w:rsidRPr="00784A92">
              <w:rPr>
                <w:rFonts w:ascii="Arial" w:hAnsi="Arial" w:cs="Arial"/>
              </w:rPr>
              <w:t>to support patients without tablets to see their relative</w:t>
            </w:r>
            <w:r w:rsidR="00E53775" w:rsidRPr="00784A92">
              <w:rPr>
                <w:rFonts w:ascii="Arial" w:hAnsi="Arial" w:cs="Arial"/>
              </w:rPr>
              <w:t xml:space="preserve">. These iPads will connect with the </w:t>
            </w:r>
            <w:r w:rsidR="00E53775" w:rsidRPr="00784A92">
              <w:rPr>
                <w:rFonts w:ascii="Arial" w:hAnsi="Arial" w:cs="Arial"/>
                <w:b/>
              </w:rPr>
              <w:t xml:space="preserve">staff </w:t>
            </w:r>
            <w:r w:rsidR="00E53775" w:rsidRPr="00784A92">
              <w:rPr>
                <w:rFonts w:ascii="Arial" w:hAnsi="Arial" w:cs="Arial"/>
              </w:rPr>
              <w:t>Wi-Fi network. Potential impact on bandwidth will be monitored.</w:t>
            </w:r>
          </w:p>
          <w:p w:rsidR="00E53775" w:rsidRPr="00784A92" w:rsidRDefault="00E53775" w:rsidP="00C406AD">
            <w:pPr>
              <w:pStyle w:val="ListParagraph"/>
              <w:numPr>
                <w:ilvl w:val="0"/>
                <w:numId w:val="32"/>
              </w:numPr>
              <w:spacing w:after="0" w:line="240" w:lineRule="auto"/>
              <w:rPr>
                <w:rFonts w:ascii="Arial" w:hAnsi="Arial" w:cs="Arial"/>
              </w:rPr>
            </w:pPr>
            <w:r w:rsidRPr="00784A92">
              <w:rPr>
                <w:rFonts w:ascii="Arial" w:hAnsi="Arial" w:cs="Arial"/>
              </w:rPr>
              <w:t xml:space="preserve">A further 200 4G enabled iPads are being procured via endowment support and should be in wards within 2 weeks. </w:t>
            </w:r>
          </w:p>
          <w:p w:rsidR="006E7B46" w:rsidRPr="00784A92" w:rsidRDefault="006E7B46" w:rsidP="00C406AD">
            <w:pPr>
              <w:pStyle w:val="ListParagraph"/>
              <w:numPr>
                <w:ilvl w:val="0"/>
                <w:numId w:val="32"/>
              </w:numPr>
              <w:spacing w:after="0" w:line="240" w:lineRule="auto"/>
              <w:rPr>
                <w:rFonts w:ascii="Arial" w:hAnsi="Arial" w:cs="Arial"/>
              </w:rPr>
            </w:pPr>
            <w:r w:rsidRPr="00784A92">
              <w:rPr>
                <w:rFonts w:ascii="Arial" w:hAnsi="Arial" w:cs="Arial"/>
              </w:rPr>
              <w:t xml:space="preserve">If </w:t>
            </w:r>
            <w:proofErr w:type="spellStart"/>
            <w:r w:rsidRPr="00784A92">
              <w:rPr>
                <w:rFonts w:ascii="Arial" w:hAnsi="Arial" w:cs="Arial"/>
              </w:rPr>
              <w:t>v</w:t>
            </w:r>
            <w:r w:rsidR="00612817" w:rsidRPr="00784A92">
              <w:rPr>
                <w:rFonts w:ascii="Arial" w:hAnsi="Arial" w:cs="Arial"/>
              </w:rPr>
              <w:t>C</w:t>
            </w:r>
            <w:r w:rsidRPr="00784A92">
              <w:rPr>
                <w:rFonts w:ascii="Arial" w:hAnsi="Arial" w:cs="Arial"/>
              </w:rPr>
              <w:t>reate</w:t>
            </w:r>
            <w:proofErr w:type="spellEnd"/>
            <w:r w:rsidRPr="00784A92">
              <w:rPr>
                <w:rFonts w:ascii="Arial" w:hAnsi="Arial" w:cs="Arial"/>
              </w:rPr>
              <w:t xml:space="preserve"> is required this can be installed on request using the generic email address (</w:t>
            </w:r>
            <w:r w:rsidR="00612817" w:rsidRPr="00784A92">
              <w:rPr>
                <w:rFonts w:ascii="Arial" w:hAnsi="Arial" w:cs="Arial"/>
              </w:rPr>
              <w:t>virtual.visit@ggc.scot.nhs.uk</w:t>
            </w:r>
            <w:r w:rsidRPr="00784A92">
              <w:rPr>
                <w:rFonts w:ascii="Arial" w:hAnsi="Arial" w:cs="Arial"/>
              </w:rPr>
              <w:t>)</w:t>
            </w:r>
          </w:p>
          <w:p w:rsidR="00C406AD" w:rsidRPr="00784A92" w:rsidRDefault="00612817" w:rsidP="00C406AD">
            <w:pPr>
              <w:pStyle w:val="ListParagraph"/>
              <w:numPr>
                <w:ilvl w:val="0"/>
                <w:numId w:val="32"/>
              </w:numPr>
              <w:spacing w:after="0" w:line="240" w:lineRule="auto"/>
              <w:rPr>
                <w:rFonts w:ascii="Arial" w:hAnsi="Arial" w:cs="Arial"/>
              </w:rPr>
            </w:pPr>
            <w:r w:rsidRPr="00784A92">
              <w:rPr>
                <w:rFonts w:ascii="Arial" w:hAnsi="Arial" w:cs="Arial"/>
              </w:rPr>
              <w:t>I</w:t>
            </w:r>
            <w:r w:rsidR="00C406AD" w:rsidRPr="00784A92">
              <w:rPr>
                <w:rFonts w:ascii="Arial" w:hAnsi="Arial" w:cs="Arial"/>
              </w:rPr>
              <w:t xml:space="preserve">nfection control have indicated that provided adequate precautions are taken (wiping iPad after each use with detergent wipe, undertaking appropriate hand hygiene and wearing PPE where required), this should be appropriate during COVID-19. </w:t>
            </w:r>
            <w:r w:rsidR="00DA1A71" w:rsidRPr="00784A92">
              <w:rPr>
                <w:rFonts w:ascii="Arial" w:hAnsi="Arial" w:cs="Arial"/>
              </w:rPr>
              <w:t xml:space="preserve"> </w:t>
            </w:r>
            <w:r w:rsidRPr="00784A92">
              <w:rPr>
                <w:rFonts w:ascii="Arial" w:hAnsi="Arial" w:cs="Arial"/>
              </w:rPr>
              <w:t xml:space="preserve">For patients with suspected or confirmed COVID-19, it is necessary to wipe down with a detergent wipe </w:t>
            </w:r>
            <w:r w:rsidRPr="00784A92">
              <w:rPr>
                <w:rFonts w:ascii="Arial" w:hAnsi="Arial" w:cs="Arial"/>
                <w:b/>
              </w:rPr>
              <w:t xml:space="preserve">and </w:t>
            </w:r>
            <w:r w:rsidRPr="00784A92">
              <w:rPr>
                <w:rFonts w:ascii="Arial" w:hAnsi="Arial" w:cs="Arial"/>
              </w:rPr>
              <w:t xml:space="preserve">alcohol wipe. To enable this procedure, iPads will </w:t>
            </w:r>
            <w:r w:rsidRPr="00784A92">
              <w:rPr>
                <w:rFonts w:ascii="Arial" w:hAnsi="Arial" w:cs="Arial"/>
                <w:b/>
              </w:rPr>
              <w:t xml:space="preserve">not </w:t>
            </w:r>
            <w:r w:rsidRPr="00784A92">
              <w:rPr>
                <w:rFonts w:ascii="Arial" w:hAnsi="Arial" w:cs="Arial"/>
              </w:rPr>
              <w:t xml:space="preserve">have covers. </w:t>
            </w:r>
            <w:r w:rsidR="006E7B46" w:rsidRPr="00784A92">
              <w:rPr>
                <w:rFonts w:ascii="Arial" w:hAnsi="Arial" w:cs="Arial"/>
              </w:rPr>
              <w:t xml:space="preserve">A </w:t>
            </w:r>
            <w:r w:rsidR="00DA1A71" w:rsidRPr="00784A92">
              <w:rPr>
                <w:rFonts w:ascii="Arial" w:hAnsi="Arial" w:cs="Arial"/>
              </w:rPr>
              <w:t>Standard Operating Procedure is being progressed, to provide operation/ function support, infection control, information governance and security guidance.</w:t>
            </w:r>
          </w:p>
          <w:p w:rsidR="00C406AD" w:rsidRPr="00784A92" w:rsidRDefault="00D0228E" w:rsidP="00C406AD">
            <w:pPr>
              <w:pStyle w:val="ListParagraph"/>
              <w:numPr>
                <w:ilvl w:val="0"/>
                <w:numId w:val="32"/>
              </w:numPr>
              <w:spacing w:after="0" w:line="240" w:lineRule="auto"/>
              <w:rPr>
                <w:rFonts w:ascii="Arial" w:hAnsi="Arial" w:cs="Arial"/>
              </w:rPr>
            </w:pPr>
            <w:r w:rsidRPr="00784A92">
              <w:rPr>
                <w:rFonts w:ascii="Arial" w:hAnsi="Arial" w:cs="Arial"/>
              </w:rPr>
              <w:t>T</w:t>
            </w:r>
            <w:r w:rsidR="00C406AD" w:rsidRPr="00784A92">
              <w:rPr>
                <w:rFonts w:ascii="Arial" w:hAnsi="Arial" w:cs="Arial"/>
              </w:rPr>
              <w:t xml:space="preserve">o support </w:t>
            </w:r>
            <w:r w:rsidR="00D822E6" w:rsidRPr="00784A92">
              <w:rPr>
                <w:rFonts w:ascii="Arial" w:hAnsi="Arial" w:cs="Arial"/>
              </w:rPr>
              <w:t xml:space="preserve">ward </w:t>
            </w:r>
            <w:r w:rsidR="00C406AD" w:rsidRPr="00784A92">
              <w:rPr>
                <w:rFonts w:ascii="Arial" w:hAnsi="Arial" w:cs="Arial"/>
              </w:rPr>
              <w:t>staff to focus on clinical requirements, and to ensure eHealth are not inundated with requests from wards to support them to use the iPads, the Clinical Governance Support Unit</w:t>
            </w:r>
            <w:r w:rsidR="00612817" w:rsidRPr="00784A92">
              <w:rPr>
                <w:rFonts w:ascii="Arial" w:hAnsi="Arial" w:cs="Arial"/>
              </w:rPr>
              <w:t xml:space="preserve"> and Patient Experience Public Involvement Team have reassigned staff</w:t>
            </w:r>
            <w:r w:rsidR="00C406AD" w:rsidRPr="00784A92">
              <w:rPr>
                <w:rFonts w:ascii="Arial" w:hAnsi="Arial" w:cs="Arial"/>
              </w:rPr>
              <w:t xml:space="preserve"> to </w:t>
            </w:r>
            <w:r w:rsidR="00DA1A71" w:rsidRPr="00784A92">
              <w:rPr>
                <w:rFonts w:ascii="Arial" w:hAnsi="Arial" w:cs="Arial"/>
              </w:rPr>
              <w:t xml:space="preserve">provide </w:t>
            </w:r>
            <w:r w:rsidR="00612817" w:rsidRPr="00784A92">
              <w:rPr>
                <w:rFonts w:ascii="Arial" w:hAnsi="Arial" w:cs="Arial"/>
              </w:rPr>
              <w:t xml:space="preserve">limited </w:t>
            </w:r>
            <w:r w:rsidR="00DA1A71" w:rsidRPr="00784A92">
              <w:rPr>
                <w:rFonts w:ascii="Arial" w:hAnsi="Arial" w:cs="Arial"/>
              </w:rPr>
              <w:t xml:space="preserve">support to patients to use </w:t>
            </w:r>
            <w:r w:rsidR="00612817" w:rsidRPr="00784A92">
              <w:rPr>
                <w:rFonts w:ascii="Arial" w:hAnsi="Arial" w:cs="Arial"/>
              </w:rPr>
              <w:t xml:space="preserve">the </w:t>
            </w:r>
            <w:r w:rsidR="00DA1A71" w:rsidRPr="00784A92">
              <w:rPr>
                <w:rFonts w:ascii="Arial" w:hAnsi="Arial" w:cs="Arial"/>
              </w:rPr>
              <w:t>iPad, and maintain appropriate governance of them as outlined above</w:t>
            </w:r>
            <w:r w:rsidR="00C406AD" w:rsidRPr="00784A92">
              <w:rPr>
                <w:rFonts w:ascii="Arial" w:hAnsi="Arial" w:cs="Arial"/>
              </w:rPr>
              <w:t>. This could potentially be a volunteer role in time</w:t>
            </w:r>
            <w:r w:rsidR="00E53775" w:rsidRPr="00784A92">
              <w:rPr>
                <w:rFonts w:ascii="Arial" w:hAnsi="Arial" w:cs="Arial"/>
              </w:rPr>
              <w:t xml:space="preserve">. </w:t>
            </w:r>
          </w:p>
          <w:p w:rsidR="00C406AD" w:rsidRPr="00784A92" w:rsidRDefault="00C406AD" w:rsidP="00C406AD">
            <w:pPr>
              <w:pStyle w:val="ListParagraph"/>
              <w:numPr>
                <w:ilvl w:val="0"/>
                <w:numId w:val="32"/>
              </w:numPr>
              <w:spacing w:after="0" w:line="240" w:lineRule="auto"/>
              <w:rPr>
                <w:rFonts w:ascii="Arial" w:hAnsi="Arial" w:cs="Arial"/>
              </w:rPr>
            </w:pPr>
            <w:r w:rsidRPr="00784A92">
              <w:rPr>
                <w:rFonts w:ascii="Arial" w:hAnsi="Arial" w:cs="Arial"/>
              </w:rPr>
              <w:t xml:space="preserve">Corporate Communications </w:t>
            </w:r>
            <w:r w:rsidR="007822C1" w:rsidRPr="00784A92">
              <w:rPr>
                <w:rFonts w:ascii="Arial" w:hAnsi="Arial" w:cs="Arial"/>
              </w:rPr>
              <w:t xml:space="preserve">have </w:t>
            </w:r>
            <w:r w:rsidR="00E53775" w:rsidRPr="00784A92">
              <w:rPr>
                <w:rFonts w:ascii="Arial" w:hAnsi="Arial" w:cs="Arial"/>
              </w:rPr>
              <w:t>successfully prompted this v</w:t>
            </w:r>
            <w:r w:rsidRPr="00784A92">
              <w:rPr>
                <w:rFonts w:ascii="Arial" w:hAnsi="Arial" w:cs="Arial"/>
              </w:rPr>
              <w:t xml:space="preserve">ia press releases and internal communications, </w:t>
            </w:r>
            <w:r w:rsidR="00E53775" w:rsidRPr="00784A92">
              <w:rPr>
                <w:rFonts w:ascii="Arial" w:hAnsi="Arial" w:cs="Arial"/>
              </w:rPr>
              <w:t xml:space="preserve">this will continue </w:t>
            </w:r>
            <w:r w:rsidR="006E7B46" w:rsidRPr="00784A92">
              <w:rPr>
                <w:rFonts w:ascii="Arial" w:hAnsi="Arial" w:cs="Arial"/>
              </w:rPr>
              <w:t>on an ongoing basis</w:t>
            </w:r>
          </w:p>
          <w:p w:rsidR="008F36AA" w:rsidRPr="00784A92" w:rsidRDefault="008F36AA" w:rsidP="007822C1">
            <w:pPr>
              <w:spacing w:after="0" w:line="240" w:lineRule="auto"/>
              <w:ind w:left="720"/>
              <w:rPr>
                <w:rFonts w:ascii="Arial" w:hAnsi="Arial" w:cs="Arial"/>
                <w:lang w:val="en-GB"/>
              </w:rPr>
            </w:pPr>
          </w:p>
          <w:p w:rsidR="00DA1A71" w:rsidRPr="00784A92" w:rsidRDefault="00DA1A71" w:rsidP="00DA1A71">
            <w:pPr>
              <w:spacing w:after="0" w:line="240" w:lineRule="auto"/>
              <w:rPr>
                <w:rFonts w:ascii="Arial" w:hAnsi="Arial" w:cs="Arial"/>
                <w:sz w:val="23"/>
                <w:szCs w:val="23"/>
                <w:lang w:val="en-GB"/>
              </w:rPr>
            </w:pPr>
            <w:r w:rsidRPr="00784A92">
              <w:rPr>
                <w:rFonts w:ascii="Arial" w:hAnsi="Arial" w:cs="Arial"/>
                <w:sz w:val="23"/>
                <w:szCs w:val="23"/>
                <w:lang w:val="en-GB"/>
              </w:rPr>
              <w:t>In addition to the iPads and software themselves, wards would also be provided with:</w:t>
            </w:r>
          </w:p>
          <w:p w:rsidR="00DA1A71" w:rsidRPr="00784A92" w:rsidRDefault="00DA1A71" w:rsidP="00DA1A71">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A SOP detailing the infection control, information governance and theft precautions to be taken (draft in progress)</w:t>
            </w:r>
          </w:p>
          <w:p w:rsidR="00DA1A71" w:rsidRPr="00784A92" w:rsidRDefault="00DA1A71" w:rsidP="00DA1A71">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Videos and user guides showing how to install and use the software, produced by Library services and eHealth</w:t>
            </w:r>
          </w:p>
          <w:p w:rsidR="008F36AA" w:rsidRPr="00784A92" w:rsidRDefault="00DA1A71" w:rsidP="007822C1">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Posters or leaflets promoting the opportunity, produced by Corporate Communications.</w:t>
            </w:r>
          </w:p>
          <w:p w:rsidR="007312DE" w:rsidRPr="00784A92" w:rsidRDefault="007312DE" w:rsidP="00C406AD">
            <w:pPr>
              <w:pStyle w:val="ListParagraph"/>
              <w:spacing w:after="0" w:line="240" w:lineRule="auto"/>
              <w:rPr>
                <w:rFonts w:ascii="Arial" w:hAnsi="Arial" w:cs="Arial"/>
              </w:rPr>
            </w:pPr>
          </w:p>
        </w:tc>
      </w:tr>
      <w:tr w:rsidR="0020692D" w:rsidRPr="00784A92" w:rsidTr="00CB60C6">
        <w:tc>
          <w:tcPr>
            <w:tcW w:w="2136" w:type="dxa"/>
          </w:tcPr>
          <w:p w:rsidR="0020692D" w:rsidRPr="00784A92" w:rsidRDefault="0020692D" w:rsidP="001B1D97">
            <w:pPr>
              <w:spacing w:line="240" w:lineRule="auto"/>
              <w:rPr>
                <w:rFonts w:ascii="Arial" w:hAnsi="Arial" w:cs="Arial"/>
                <w:b/>
                <w:sz w:val="22"/>
                <w:szCs w:val="22"/>
                <w:lang w:val="en-GB"/>
              </w:rPr>
            </w:pPr>
            <w:r w:rsidRPr="00784A92">
              <w:rPr>
                <w:rFonts w:ascii="Arial" w:hAnsi="Arial" w:cs="Arial"/>
                <w:b/>
                <w:sz w:val="22"/>
                <w:szCs w:val="22"/>
                <w:lang w:val="en-GB"/>
              </w:rPr>
              <w:t>Recommendation</w:t>
            </w:r>
            <w:r w:rsidR="009E713D" w:rsidRPr="00784A92">
              <w:rPr>
                <w:rFonts w:ascii="Arial" w:hAnsi="Arial" w:cs="Arial"/>
                <w:b/>
                <w:sz w:val="22"/>
                <w:szCs w:val="22"/>
                <w:lang w:val="en-GB"/>
              </w:rPr>
              <w:t>s</w:t>
            </w:r>
            <w:r w:rsidRPr="00784A92">
              <w:rPr>
                <w:rFonts w:ascii="Arial" w:hAnsi="Arial" w:cs="Arial"/>
                <w:b/>
                <w:sz w:val="22"/>
                <w:szCs w:val="22"/>
                <w:lang w:val="en-GB"/>
              </w:rPr>
              <w:t>:</w:t>
            </w:r>
          </w:p>
        </w:tc>
        <w:tc>
          <w:tcPr>
            <w:tcW w:w="8887" w:type="dxa"/>
          </w:tcPr>
          <w:p w:rsidR="0018378E" w:rsidRPr="00784A92" w:rsidRDefault="006E7B46" w:rsidP="0018378E">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The plan for </w:t>
            </w:r>
            <w:r w:rsidR="00E53775" w:rsidRPr="00784A92">
              <w:rPr>
                <w:rFonts w:ascii="Arial" w:hAnsi="Arial" w:cs="Arial"/>
                <w:sz w:val="23"/>
                <w:szCs w:val="23"/>
              </w:rPr>
              <w:t xml:space="preserve">a total of 300 </w:t>
            </w:r>
            <w:r w:rsidR="0001202F" w:rsidRPr="00784A92">
              <w:rPr>
                <w:rFonts w:ascii="Arial" w:hAnsi="Arial" w:cs="Arial"/>
                <w:sz w:val="23"/>
                <w:szCs w:val="23"/>
              </w:rPr>
              <w:t>iPads</w:t>
            </w:r>
            <w:r w:rsidR="0018378E" w:rsidRPr="00784A92">
              <w:rPr>
                <w:rFonts w:ascii="Arial" w:hAnsi="Arial" w:cs="Arial"/>
                <w:sz w:val="23"/>
                <w:szCs w:val="23"/>
              </w:rPr>
              <w:t xml:space="preserve"> </w:t>
            </w:r>
            <w:r w:rsidR="006A7571" w:rsidRPr="00784A92">
              <w:rPr>
                <w:rFonts w:ascii="Arial" w:hAnsi="Arial" w:cs="Arial"/>
                <w:sz w:val="23"/>
                <w:szCs w:val="23"/>
              </w:rPr>
              <w:t xml:space="preserve">to support person centred virtual visiting is </w:t>
            </w:r>
            <w:r w:rsidRPr="00784A92">
              <w:rPr>
                <w:rFonts w:ascii="Arial" w:hAnsi="Arial" w:cs="Arial"/>
                <w:sz w:val="23"/>
                <w:szCs w:val="23"/>
              </w:rPr>
              <w:t xml:space="preserve"> endorsed</w:t>
            </w:r>
          </w:p>
          <w:p w:rsidR="00DA1A71" w:rsidRPr="00784A92" w:rsidRDefault="00DA1A71" w:rsidP="0018378E">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Reassigned staff from the Clinical Governance Support Unit support the distribution </w:t>
            </w:r>
            <w:r w:rsidR="006A7571" w:rsidRPr="00784A92">
              <w:rPr>
                <w:rFonts w:ascii="Arial" w:hAnsi="Arial" w:cs="Arial"/>
                <w:sz w:val="23"/>
                <w:szCs w:val="23"/>
              </w:rPr>
              <w:t xml:space="preserve">and use </w:t>
            </w:r>
            <w:r w:rsidRPr="00784A92">
              <w:rPr>
                <w:rFonts w:ascii="Arial" w:hAnsi="Arial" w:cs="Arial"/>
                <w:sz w:val="23"/>
                <w:szCs w:val="23"/>
              </w:rPr>
              <w:t xml:space="preserve">of iPads </w:t>
            </w:r>
          </w:p>
          <w:p w:rsidR="00CB60C6" w:rsidRPr="00784A92" w:rsidRDefault="0001202F" w:rsidP="0001202F">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Endorsement </w:t>
            </w:r>
            <w:r w:rsidR="00D0228E" w:rsidRPr="00784A92">
              <w:rPr>
                <w:rFonts w:ascii="Arial" w:hAnsi="Arial" w:cs="Arial"/>
                <w:sz w:val="23"/>
                <w:szCs w:val="23"/>
              </w:rPr>
              <w:t>is</w:t>
            </w:r>
            <w:r w:rsidRPr="00784A92">
              <w:rPr>
                <w:rFonts w:ascii="Arial" w:hAnsi="Arial" w:cs="Arial"/>
                <w:sz w:val="23"/>
                <w:szCs w:val="23"/>
              </w:rPr>
              <w:t xml:space="preserve"> given to a role for either volunteers </w:t>
            </w:r>
            <w:r w:rsidR="00746E87" w:rsidRPr="00784A92">
              <w:rPr>
                <w:rFonts w:ascii="Arial" w:hAnsi="Arial" w:cs="Arial"/>
                <w:sz w:val="23"/>
                <w:szCs w:val="23"/>
              </w:rPr>
              <w:t>or reassigned staff on each site</w:t>
            </w:r>
            <w:r w:rsidR="006A7571" w:rsidRPr="00784A92">
              <w:rPr>
                <w:rFonts w:ascii="Arial" w:hAnsi="Arial" w:cs="Arial"/>
                <w:sz w:val="23"/>
                <w:szCs w:val="23"/>
              </w:rPr>
              <w:t xml:space="preserve"> to provide ongoing support as the restrictions continue. </w:t>
            </w:r>
          </w:p>
          <w:p w:rsidR="003B2E6F" w:rsidRPr="00784A92" w:rsidRDefault="003B2E6F" w:rsidP="0001202F">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The Person Centred Health and Care Team </w:t>
            </w:r>
            <w:r w:rsidR="00057B00" w:rsidRPr="00784A92">
              <w:rPr>
                <w:rFonts w:ascii="Arial" w:hAnsi="Arial" w:cs="Arial"/>
                <w:sz w:val="23"/>
                <w:szCs w:val="23"/>
              </w:rPr>
              <w:t xml:space="preserve">will work </w:t>
            </w:r>
            <w:r w:rsidRPr="00784A92">
              <w:rPr>
                <w:rFonts w:ascii="Arial" w:hAnsi="Arial" w:cs="Arial"/>
                <w:sz w:val="23"/>
                <w:szCs w:val="23"/>
              </w:rPr>
              <w:t xml:space="preserve">with the Board’s lead for </w:t>
            </w:r>
            <w:r w:rsidR="006A7571" w:rsidRPr="00784A92">
              <w:rPr>
                <w:rFonts w:ascii="Arial" w:hAnsi="Arial" w:cs="Arial"/>
                <w:sz w:val="23"/>
                <w:szCs w:val="23"/>
              </w:rPr>
              <w:t>Palliative and End of Life Care</w:t>
            </w:r>
            <w:r w:rsidR="00057B00" w:rsidRPr="00784A92">
              <w:rPr>
                <w:rFonts w:ascii="Arial" w:hAnsi="Arial" w:cs="Arial"/>
                <w:sz w:val="23"/>
                <w:szCs w:val="23"/>
              </w:rPr>
              <w:t xml:space="preserve"> to develop and align related processes</w:t>
            </w:r>
            <w:r w:rsidR="006A7571" w:rsidRPr="00784A92">
              <w:rPr>
                <w:rFonts w:ascii="Arial" w:hAnsi="Arial" w:cs="Arial"/>
                <w:sz w:val="23"/>
                <w:szCs w:val="23"/>
              </w:rPr>
              <w:t xml:space="preserve">. </w:t>
            </w:r>
          </w:p>
          <w:p w:rsidR="00315341" w:rsidRPr="00784A92" w:rsidRDefault="00315341" w:rsidP="00746E87">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Use of the iPads is monitored and evaluated, to support decision making around potential further procurement of iPads </w:t>
            </w:r>
            <w:r w:rsidR="00AE653F" w:rsidRPr="00784A92">
              <w:rPr>
                <w:rFonts w:ascii="Arial" w:hAnsi="Arial" w:cs="Arial"/>
                <w:sz w:val="23"/>
                <w:szCs w:val="23"/>
              </w:rPr>
              <w:t>/ technology to support the strategy.</w:t>
            </w:r>
          </w:p>
          <w:p w:rsidR="00746E87" w:rsidRPr="00784A92" w:rsidRDefault="00746E87" w:rsidP="00746E87">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 xml:space="preserve">Corporate Communications create a virtual campaign to raise awareness of </w:t>
            </w:r>
            <w:r w:rsidR="006A7571" w:rsidRPr="00784A92">
              <w:rPr>
                <w:rFonts w:ascii="Arial" w:hAnsi="Arial" w:cs="Arial"/>
                <w:sz w:val="23"/>
                <w:szCs w:val="23"/>
              </w:rPr>
              <w:t xml:space="preserve">Person centred Virtual visiting stories and opportunities </w:t>
            </w:r>
            <w:r w:rsidRPr="00784A92">
              <w:rPr>
                <w:rFonts w:ascii="Arial" w:hAnsi="Arial" w:cs="Arial"/>
                <w:sz w:val="23"/>
                <w:szCs w:val="23"/>
              </w:rPr>
              <w:t xml:space="preserve"> during COVID-19</w:t>
            </w:r>
          </w:p>
          <w:p w:rsidR="00DA1A71" w:rsidRPr="00784A92" w:rsidRDefault="00D0228E" w:rsidP="00DA1A71">
            <w:pPr>
              <w:pStyle w:val="ListParagraph"/>
              <w:numPr>
                <w:ilvl w:val="0"/>
                <w:numId w:val="31"/>
              </w:numPr>
              <w:spacing w:after="0" w:line="240" w:lineRule="auto"/>
              <w:rPr>
                <w:rFonts w:ascii="Arial" w:hAnsi="Arial" w:cs="Arial"/>
                <w:sz w:val="23"/>
                <w:szCs w:val="23"/>
              </w:rPr>
            </w:pPr>
            <w:r w:rsidRPr="00784A92">
              <w:rPr>
                <w:rFonts w:ascii="Arial" w:hAnsi="Arial" w:cs="Arial"/>
                <w:sz w:val="23"/>
                <w:szCs w:val="23"/>
              </w:rPr>
              <w:t>Ongoing c</w:t>
            </w:r>
            <w:r w:rsidR="00DA1A71" w:rsidRPr="00784A92">
              <w:rPr>
                <w:rFonts w:ascii="Arial" w:hAnsi="Arial" w:cs="Arial"/>
                <w:sz w:val="23"/>
                <w:szCs w:val="23"/>
              </w:rPr>
              <w:t xml:space="preserve">onsideration be given to </w:t>
            </w:r>
            <w:r w:rsidRPr="00784A92">
              <w:rPr>
                <w:rFonts w:ascii="Arial" w:hAnsi="Arial" w:cs="Arial"/>
                <w:sz w:val="23"/>
                <w:szCs w:val="23"/>
              </w:rPr>
              <w:t xml:space="preserve">future </w:t>
            </w:r>
            <w:r w:rsidR="00DA1A71" w:rsidRPr="00784A92">
              <w:rPr>
                <w:rFonts w:ascii="Arial" w:hAnsi="Arial" w:cs="Arial"/>
                <w:sz w:val="23"/>
                <w:szCs w:val="23"/>
              </w:rPr>
              <w:t xml:space="preserve">funding </w:t>
            </w:r>
            <w:r w:rsidR="006A7571" w:rsidRPr="00784A92">
              <w:rPr>
                <w:rFonts w:ascii="Arial" w:hAnsi="Arial" w:cs="Arial"/>
                <w:sz w:val="23"/>
                <w:szCs w:val="23"/>
              </w:rPr>
              <w:t xml:space="preserve">of </w:t>
            </w:r>
            <w:r w:rsidR="00DA1A71" w:rsidRPr="00784A92">
              <w:rPr>
                <w:rFonts w:ascii="Arial" w:hAnsi="Arial" w:cs="Arial"/>
                <w:sz w:val="23"/>
                <w:szCs w:val="23"/>
              </w:rPr>
              <w:t xml:space="preserve">this approach. </w:t>
            </w:r>
          </w:p>
          <w:p w:rsidR="00193102" w:rsidRPr="00784A92" w:rsidRDefault="00193102" w:rsidP="007822C1">
            <w:pPr>
              <w:spacing w:after="0" w:line="240" w:lineRule="auto"/>
              <w:rPr>
                <w:rFonts w:ascii="Arial" w:hAnsi="Arial" w:cs="Arial"/>
                <w:lang w:val="en-GB"/>
              </w:rPr>
            </w:pPr>
          </w:p>
        </w:tc>
      </w:tr>
    </w:tbl>
    <w:p w:rsidR="0001202F" w:rsidRPr="00784A92" w:rsidRDefault="0001202F" w:rsidP="001B1D97">
      <w:pPr>
        <w:spacing w:line="240" w:lineRule="auto"/>
        <w:rPr>
          <w:rFonts w:ascii="Arial" w:hAnsi="Arial" w:cs="Arial"/>
          <w:sz w:val="22"/>
          <w:szCs w:val="22"/>
          <w:lang w:val="en-GB"/>
        </w:rPr>
      </w:pPr>
    </w:p>
    <w:sectPr w:rsidR="0001202F" w:rsidRPr="00784A92" w:rsidSect="00403B2B">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B7" w:rsidRDefault="001F04B7" w:rsidP="0020692D">
      <w:pPr>
        <w:spacing w:after="0" w:line="240" w:lineRule="auto"/>
      </w:pPr>
      <w:r>
        <w:separator/>
      </w:r>
    </w:p>
  </w:endnote>
  <w:endnote w:type="continuationSeparator" w:id="0">
    <w:p w:rsidR="001F04B7" w:rsidRDefault="001F04B7" w:rsidP="0020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843E88E4DB54F57806818A1DA2B10A7"/>
      </w:placeholder>
      <w:temporary/>
      <w:showingPlcHdr/>
    </w:sdtPr>
    <w:sdtEndPr/>
    <w:sdtContent>
      <w:p w:rsidR="008F36AA" w:rsidRDefault="008F36AA">
        <w:pPr>
          <w:pStyle w:val="Footer"/>
        </w:pPr>
        <w:r>
          <w:t>[Type here]</w:t>
        </w:r>
      </w:p>
    </w:sdtContent>
  </w:sdt>
  <w:p w:rsidR="008F36AA" w:rsidRDefault="008F3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148"/>
      <w:docPartObj>
        <w:docPartGallery w:val="Page Numbers (Bottom of Page)"/>
        <w:docPartUnique/>
      </w:docPartObj>
    </w:sdtPr>
    <w:sdtEndPr/>
    <w:sdtContent>
      <w:p w:rsidR="008F36AA" w:rsidRDefault="008F36AA" w:rsidP="00ED6D3B">
        <w:pPr>
          <w:pStyle w:val="Footer"/>
        </w:pPr>
        <w:r>
          <w:tab/>
        </w:r>
        <w:r>
          <w:tab/>
        </w:r>
        <w:r>
          <w:tab/>
        </w:r>
        <w:r w:rsidR="009B7FBF">
          <w:rPr>
            <w:noProof/>
          </w:rPr>
          <w:fldChar w:fldCharType="begin"/>
        </w:r>
        <w:r>
          <w:rPr>
            <w:noProof/>
          </w:rPr>
          <w:instrText xml:space="preserve"> PAGE   \* MERGEFORMAT </w:instrText>
        </w:r>
        <w:r w:rsidR="009B7FBF">
          <w:rPr>
            <w:noProof/>
          </w:rPr>
          <w:fldChar w:fldCharType="separate"/>
        </w:r>
        <w:r w:rsidR="006A6A46">
          <w:rPr>
            <w:noProof/>
          </w:rPr>
          <w:t>1</w:t>
        </w:r>
        <w:r w:rsidR="009B7FBF">
          <w:rPr>
            <w:noProof/>
          </w:rPr>
          <w:fldChar w:fldCharType="end"/>
        </w:r>
      </w:p>
    </w:sdtContent>
  </w:sdt>
  <w:p w:rsidR="008F36AA" w:rsidRDefault="008F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B7" w:rsidRDefault="001F04B7" w:rsidP="0020692D">
      <w:pPr>
        <w:spacing w:after="0" w:line="240" w:lineRule="auto"/>
      </w:pPr>
      <w:r>
        <w:separator/>
      </w:r>
    </w:p>
  </w:footnote>
  <w:footnote w:type="continuationSeparator" w:id="0">
    <w:p w:rsidR="001F04B7" w:rsidRDefault="001F04B7" w:rsidP="0020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AA" w:rsidRPr="00A16BE2" w:rsidRDefault="0001373F" w:rsidP="0020692D">
    <w:pPr>
      <w:pStyle w:val="Header"/>
      <w:rPr>
        <w:b/>
      </w:rPr>
    </w:pPr>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-158115</wp:posOffset>
              </wp:positionV>
              <wp:extent cx="1524000" cy="11277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1127760"/>
                      </a:xfrm>
                      <a:prstGeom prst="rect">
                        <a:avLst/>
                      </a:prstGeom>
                      <a:solidFill>
                        <a:srgbClr val="FFFFFF"/>
                      </a:solidFill>
                      <a:ln w="9525">
                        <a:solidFill>
                          <a:schemeClr val="bg1">
                            <a:lumMod val="100000"/>
                            <a:lumOff val="0"/>
                          </a:schemeClr>
                        </a:solidFill>
                        <a:miter lim="800000"/>
                        <a:headEnd/>
                        <a:tailEnd/>
                      </a:ln>
                    </wps:spPr>
                    <wps:txbx>
                      <w:txbxContent>
                        <w:p w:rsidR="008F36AA" w:rsidRDefault="008F36AA" w:rsidP="0020692D">
                          <w:r>
                            <w:rPr>
                              <w:noProof/>
                              <w:lang w:val="en-GB" w:eastAsia="en-GB"/>
                            </w:rPr>
                            <w:drawing>
                              <wp:inline distT="0" distB="0" distL="0" distR="0">
                                <wp:extent cx="1221105" cy="1026795"/>
                                <wp:effectExtent l="19050" t="0" r="0" b="0"/>
                                <wp:docPr id="1" name="Picture 0" descr="NHS 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GGC Logo.jpg"/>
                                        <pic:cNvPicPr/>
                                      </pic:nvPicPr>
                                      <pic:blipFill>
                                        <a:blip r:embed="rId1"/>
                                        <a:stretch>
                                          <a:fillRect/>
                                        </a:stretch>
                                      </pic:blipFill>
                                      <pic:spPr>
                                        <a:xfrm>
                                          <a:off x="0" y="0"/>
                                          <a:ext cx="1221105" cy="10267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pt;margin-top:-12.45pt;width:120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" strokecolor="white [3212]">
              <v:path arrowok="t"/>
              <v:textbox>
                <w:txbxContent>
                  <w:p w:rsidR="008F36AA" w:rsidRDefault="008F36AA" w:rsidP="0020692D">
                    <w:r>
                      <w:rPr>
                        <w:noProof/>
                        <w:lang w:val="en-GB" w:eastAsia="en-GB"/>
                      </w:rPr>
                      <w:drawing>
                        <wp:inline distT="0" distB="0" distL="0" distR="0">
                          <wp:extent cx="1221105" cy="1026795"/>
                          <wp:effectExtent l="19050" t="0" r="0" b="0"/>
                          <wp:docPr id="1" name="Picture 0" descr="NHS 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GGC Logo.jpg"/>
                                  <pic:cNvPicPr/>
                                </pic:nvPicPr>
                                <pic:blipFill>
                                  <a:blip r:embed="rId1"/>
                                  <a:stretch>
                                    <a:fillRect/>
                                  </a:stretch>
                                </pic:blipFill>
                                <pic:spPr>
                                  <a:xfrm>
                                    <a:off x="0" y="0"/>
                                    <a:ext cx="1221105" cy="1026795"/>
                                  </a:xfrm>
                                  <a:prstGeom prst="rect">
                                    <a:avLst/>
                                  </a:prstGeom>
                                </pic:spPr>
                              </pic:pic>
                            </a:graphicData>
                          </a:graphic>
                        </wp:inline>
                      </w:drawing>
                    </w:r>
                  </w:p>
                </w:txbxContent>
              </v:textbox>
            </v:shape>
          </w:pict>
        </mc:Fallback>
      </mc:AlternateContent>
    </w:r>
    <w:r w:rsidR="008F36AA" w:rsidRPr="00A16BE2">
      <w:rPr>
        <w:b/>
      </w:rPr>
      <w:t>NHS Greater Glasgow and Clyde</w:t>
    </w:r>
  </w:p>
  <w:p w:rsidR="008F36AA" w:rsidRPr="00A16BE2" w:rsidRDefault="008F36AA" w:rsidP="0020692D">
    <w:pPr>
      <w:pStyle w:val="Header"/>
      <w:rPr>
        <w:b/>
      </w:rPr>
    </w:pPr>
  </w:p>
  <w:p w:rsidR="008F36AA" w:rsidRPr="00A16BE2" w:rsidRDefault="008F36AA" w:rsidP="0020692D">
    <w:pPr>
      <w:pStyle w:val="Header"/>
      <w:rPr>
        <w:b/>
      </w:rPr>
    </w:pPr>
    <w:r w:rsidRPr="00A16BE2">
      <w:rPr>
        <w:b/>
      </w:rPr>
      <w:t>Clinical Governance Support Unit</w:t>
    </w:r>
  </w:p>
  <w:p w:rsidR="008F36AA" w:rsidRPr="00A16BE2" w:rsidRDefault="008F36AA" w:rsidP="0020692D">
    <w:pPr>
      <w:pStyle w:val="Header"/>
      <w:rPr>
        <w:b/>
      </w:rPr>
    </w:pPr>
  </w:p>
  <w:p w:rsidR="008F36AA" w:rsidRDefault="008F36AA" w:rsidP="0020692D">
    <w:pPr>
      <w:pStyle w:val="Header"/>
      <w:rPr>
        <w:b/>
      </w:rPr>
    </w:pPr>
    <w:r w:rsidRPr="00A16BE2">
      <w:rPr>
        <w:b/>
      </w:rPr>
      <w:t>Person-</w:t>
    </w:r>
    <w:proofErr w:type="spellStart"/>
    <w:r w:rsidRPr="00A16BE2">
      <w:rPr>
        <w:b/>
      </w:rPr>
      <w:t>Centred</w:t>
    </w:r>
    <w:proofErr w:type="spellEnd"/>
    <w:r w:rsidRPr="00A16BE2">
      <w:rPr>
        <w:b/>
      </w:rPr>
      <w:t xml:space="preserve"> Health and Care Team</w:t>
    </w:r>
  </w:p>
  <w:p w:rsidR="008F36AA" w:rsidRDefault="008F3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BE9A2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20EBF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0968B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0EEC9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D4C43"/>
    <w:multiLevelType w:val="hybridMultilevel"/>
    <w:tmpl w:val="15B8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C6835"/>
    <w:multiLevelType w:val="hybridMultilevel"/>
    <w:tmpl w:val="9954A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714486"/>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1621"/>
    <w:multiLevelType w:val="hybridMultilevel"/>
    <w:tmpl w:val="41A6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5C3474"/>
    <w:multiLevelType w:val="hybridMultilevel"/>
    <w:tmpl w:val="54465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53148"/>
    <w:multiLevelType w:val="hybridMultilevel"/>
    <w:tmpl w:val="ECAC4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A6420"/>
    <w:multiLevelType w:val="hybridMultilevel"/>
    <w:tmpl w:val="0314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C36511"/>
    <w:multiLevelType w:val="hybridMultilevel"/>
    <w:tmpl w:val="10420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026891"/>
    <w:multiLevelType w:val="hybridMultilevel"/>
    <w:tmpl w:val="A55A0444"/>
    <w:lvl w:ilvl="0" w:tplc="7EF293D4">
      <w:numFmt w:val="bullet"/>
      <w:lvlText w:val=""/>
      <w:lvlJc w:val="left"/>
      <w:pPr>
        <w:ind w:left="795" w:hanging="360"/>
      </w:pPr>
      <w:rPr>
        <w:rFonts w:ascii="Symbol" w:eastAsia="Times New Roman" w:hAnsi="Symbo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5CC3CF0"/>
    <w:multiLevelType w:val="multilevel"/>
    <w:tmpl w:val="FC2A8544"/>
    <w:lvl w:ilvl="0">
      <w:numFmt w:val="bullet"/>
      <w:lvlText w:val=""/>
      <w:lvlJc w:val="left"/>
      <w:pPr>
        <w:ind w:left="720" w:hanging="360"/>
      </w:pPr>
      <w:rPr>
        <w:rFonts w:ascii="Symbol" w:eastAsia="Times New Roman" w:hAnsi="Symbol" w:cs="Arial"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14" w15:restartNumberingAfterBreak="0">
    <w:nsid w:val="2E9E312A"/>
    <w:multiLevelType w:val="hybridMultilevel"/>
    <w:tmpl w:val="7AFA6F7C"/>
    <w:lvl w:ilvl="0" w:tplc="6CD6E5A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504"/>
    <w:multiLevelType w:val="multilevel"/>
    <w:tmpl w:val="FC2A8544"/>
    <w:lvl w:ilvl="0">
      <w:numFmt w:val="bullet"/>
      <w:lvlText w:val=""/>
      <w:lvlJc w:val="left"/>
      <w:pPr>
        <w:ind w:left="720" w:hanging="360"/>
      </w:pPr>
      <w:rPr>
        <w:rFonts w:ascii="Symbol" w:eastAsia="Times New Roman" w:hAnsi="Symbol" w:cs="Arial"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16" w15:restartNumberingAfterBreak="0">
    <w:nsid w:val="35860846"/>
    <w:multiLevelType w:val="hybridMultilevel"/>
    <w:tmpl w:val="0CC68C88"/>
    <w:lvl w:ilvl="0" w:tplc="7EF293D4">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E76DE"/>
    <w:multiLevelType w:val="hybridMultilevel"/>
    <w:tmpl w:val="BC1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A2554"/>
    <w:multiLevelType w:val="hybridMultilevel"/>
    <w:tmpl w:val="37C859B6"/>
    <w:lvl w:ilvl="0" w:tplc="CA8266D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9A9"/>
    <w:multiLevelType w:val="hybridMultilevel"/>
    <w:tmpl w:val="B4E43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4E3869"/>
    <w:multiLevelType w:val="hybridMultilevel"/>
    <w:tmpl w:val="C7302492"/>
    <w:lvl w:ilvl="0" w:tplc="7EF293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975DA"/>
    <w:multiLevelType w:val="multilevel"/>
    <w:tmpl w:val="212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A52A4"/>
    <w:multiLevelType w:val="multilevel"/>
    <w:tmpl w:val="FC2A8544"/>
    <w:lvl w:ilvl="0">
      <w:numFmt w:val="bullet"/>
      <w:lvlText w:val=""/>
      <w:lvlJc w:val="left"/>
      <w:pPr>
        <w:ind w:left="720" w:hanging="360"/>
      </w:pPr>
      <w:rPr>
        <w:rFonts w:ascii="Symbol" w:eastAsia="Times New Roman" w:hAnsi="Symbol" w:cs="Arial"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23" w15:restartNumberingAfterBreak="0">
    <w:nsid w:val="54C97A3C"/>
    <w:multiLevelType w:val="hybridMultilevel"/>
    <w:tmpl w:val="69DC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F10453"/>
    <w:multiLevelType w:val="multilevel"/>
    <w:tmpl w:val="3A0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11551"/>
    <w:multiLevelType w:val="hybridMultilevel"/>
    <w:tmpl w:val="1566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DDC"/>
    <w:multiLevelType w:val="hybridMultilevel"/>
    <w:tmpl w:val="1C3EFEF6"/>
    <w:lvl w:ilvl="0" w:tplc="9BDE43B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E1617"/>
    <w:multiLevelType w:val="hybridMultilevel"/>
    <w:tmpl w:val="009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D60A02"/>
    <w:multiLevelType w:val="multilevel"/>
    <w:tmpl w:val="662CFF14"/>
    <w:lvl w:ilvl="0">
      <w:start w:val="1"/>
      <w:numFmt w:val="decimal"/>
      <w:lvlText w:val="%1."/>
      <w:lvlJc w:val="left"/>
      <w:pPr>
        <w:ind w:left="720" w:hanging="360"/>
      </w:pPr>
      <w:rPr>
        <w:rFonts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311"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825" w:hanging="108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339" w:hanging="1440"/>
      </w:pPr>
      <w:rPr>
        <w:rFonts w:hint="default"/>
      </w:rPr>
    </w:lvl>
    <w:lvl w:ilvl="8">
      <w:start w:val="1"/>
      <w:numFmt w:val="decimal"/>
      <w:isLgl/>
      <w:lvlText w:val="%1.%2.%3.%4.%5.%6.%7.%8.%9"/>
      <w:lvlJc w:val="left"/>
      <w:pPr>
        <w:ind w:left="10776" w:hanging="1800"/>
      </w:pPr>
      <w:rPr>
        <w:rFonts w:hint="default"/>
      </w:rPr>
    </w:lvl>
  </w:abstractNum>
  <w:abstractNum w:abstractNumId="29" w15:restartNumberingAfterBreak="0">
    <w:nsid w:val="74A35816"/>
    <w:multiLevelType w:val="hybridMultilevel"/>
    <w:tmpl w:val="04B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605CEA"/>
    <w:multiLevelType w:val="hybridMultilevel"/>
    <w:tmpl w:val="976A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13430"/>
    <w:multiLevelType w:val="hybridMultilevel"/>
    <w:tmpl w:val="A8EC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27"/>
  </w:num>
  <w:num w:numId="5">
    <w:abstractNumId w:val="4"/>
  </w:num>
  <w:num w:numId="6">
    <w:abstractNumId w:val="29"/>
  </w:num>
  <w:num w:numId="7">
    <w:abstractNumId w:val="7"/>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0"/>
  </w:num>
  <w:num w:numId="12">
    <w:abstractNumId w:val="23"/>
  </w:num>
  <w:num w:numId="13">
    <w:abstractNumId w:val="17"/>
  </w:num>
  <w:num w:numId="14">
    <w:abstractNumId w:val="5"/>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1"/>
  </w:num>
  <w:num w:numId="22">
    <w:abstractNumId w:val="31"/>
  </w:num>
  <w:num w:numId="23">
    <w:abstractNumId w:val="12"/>
  </w:num>
  <w:num w:numId="24">
    <w:abstractNumId w:val="28"/>
  </w:num>
  <w:num w:numId="25">
    <w:abstractNumId w:val="16"/>
  </w:num>
  <w:num w:numId="26">
    <w:abstractNumId w:val="13"/>
  </w:num>
  <w:num w:numId="27">
    <w:abstractNumId w:val="15"/>
  </w:num>
  <w:num w:numId="28">
    <w:abstractNumId w:val="22"/>
  </w:num>
  <w:num w:numId="29">
    <w:abstractNumId w:val="30"/>
  </w:num>
  <w:num w:numId="30">
    <w:abstractNumId w:val="14"/>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202F"/>
    <w:rsid w:val="0001373F"/>
    <w:rsid w:val="00057B00"/>
    <w:rsid w:val="000749F3"/>
    <w:rsid w:val="00094839"/>
    <w:rsid w:val="000C2442"/>
    <w:rsid w:val="000D057E"/>
    <w:rsid w:val="0018378E"/>
    <w:rsid w:val="00193102"/>
    <w:rsid w:val="001B1D97"/>
    <w:rsid w:val="001F04B7"/>
    <w:rsid w:val="0020692D"/>
    <w:rsid w:val="00211E10"/>
    <w:rsid w:val="002257E8"/>
    <w:rsid w:val="00226A54"/>
    <w:rsid w:val="00247F39"/>
    <w:rsid w:val="00260193"/>
    <w:rsid w:val="00280BA6"/>
    <w:rsid w:val="002F4DFF"/>
    <w:rsid w:val="00315341"/>
    <w:rsid w:val="003225D9"/>
    <w:rsid w:val="0032705F"/>
    <w:rsid w:val="003734CD"/>
    <w:rsid w:val="00387916"/>
    <w:rsid w:val="003B2E6F"/>
    <w:rsid w:val="003E2549"/>
    <w:rsid w:val="004027DD"/>
    <w:rsid w:val="00403B2B"/>
    <w:rsid w:val="004248C1"/>
    <w:rsid w:val="004474CE"/>
    <w:rsid w:val="004A1517"/>
    <w:rsid w:val="005658A6"/>
    <w:rsid w:val="005721AC"/>
    <w:rsid w:val="005812DB"/>
    <w:rsid w:val="00592BFE"/>
    <w:rsid w:val="005B0ADF"/>
    <w:rsid w:val="005C6DEA"/>
    <w:rsid w:val="005E259F"/>
    <w:rsid w:val="00612817"/>
    <w:rsid w:val="00625DDE"/>
    <w:rsid w:val="00672DA7"/>
    <w:rsid w:val="00674C3C"/>
    <w:rsid w:val="006800B2"/>
    <w:rsid w:val="006A4095"/>
    <w:rsid w:val="006A6A46"/>
    <w:rsid w:val="006A7571"/>
    <w:rsid w:val="006E781E"/>
    <w:rsid w:val="006E7B46"/>
    <w:rsid w:val="0072514D"/>
    <w:rsid w:val="00725CE2"/>
    <w:rsid w:val="007312DE"/>
    <w:rsid w:val="007453EA"/>
    <w:rsid w:val="00746E87"/>
    <w:rsid w:val="00750ADC"/>
    <w:rsid w:val="007748DE"/>
    <w:rsid w:val="0077711D"/>
    <w:rsid w:val="007822C1"/>
    <w:rsid w:val="00784A92"/>
    <w:rsid w:val="007E4C76"/>
    <w:rsid w:val="007F79DF"/>
    <w:rsid w:val="0081115F"/>
    <w:rsid w:val="00836985"/>
    <w:rsid w:val="00845C15"/>
    <w:rsid w:val="0088631C"/>
    <w:rsid w:val="008A2473"/>
    <w:rsid w:val="008F36AA"/>
    <w:rsid w:val="00912FBE"/>
    <w:rsid w:val="0091437A"/>
    <w:rsid w:val="0094378E"/>
    <w:rsid w:val="0095125C"/>
    <w:rsid w:val="00956B16"/>
    <w:rsid w:val="009654FB"/>
    <w:rsid w:val="00967F35"/>
    <w:rsid w:val="009B543A"/>
    <w:rsid w:val="009B7FBF"/>
    <w:rsid w:val="009C5121"/>
    <w:rsid w:val="009E713D"/>
    <w:rsid w:val="00A35209"/>
    <w:rsid w:val="00A41342"/>
    <w:rsid w:val="00A54874"/>
    <w:rsid w:val="00AA77F2"/>
    <w:rsid w:val="00AE12E4"/>
    <w:rsid w:val="00AE653F"/>
    <w:rsid w:val="00AF54F4"/>
    <w:rsid w:val="00B037FE"/>
    <w:rsid w:val="00B04ED8"/>
    <w:rsid w:val="00B234EC"/>
    <w:rsid w:val="00B325D1"/>
    <w:rsid w:val="00B840BC"/>
    <w:rsid w:val="00BB0F86"/>
    <w:rsid w:val="00BD49C9"/>
    <w:rsid w:val="00C1155F"/>
    <w:rsid w:val="00C26E76"/>
    <w:rsid w:val="00C406AD"/>
    <w:rsid w:val="00C87EE3"/>
    <w:rsid w:val="00C965D7"/>
    <w:rsid w:val="00CB60C6"/>
    <w:rsid w:val="00CC04B6"/>
    <w:rsid w:val="00CF2EF1"/>
    <w:rsid w:val="00D0228E"/>
    <w:rsid w:val="00D34843"/>
    <w:rsid w:val="00D822E6"/>
    <w:rsid w:val="00DA1A71"/>
    <w:rsid w:val="00DC024D"/>
    <w:rsid w:val="00DC6204"/>
    <w:rsid w:val="00DC799E"/>
    <w:rsid w:val="00DD73D2"/>
    <w:rsid w:val="00E11D70"/>
    <w:rsid w:val="00E1367E"/>
    <w:rsid w:val="00E17E0A"/>
    <w:rsid w:val="00E20D61"/>
    <w:rsid w:val="00E21881"/>
    <w:rsid w:val="00E33D3B"/>
    <w:rsid w:val="00E51ED2"/>
    <w:rsid w:val="00E53775"/>
    <w:rsid w:val="00E6248B"/>
    <w:rsid w:val="00EA3683"/>
    <w:rsid w:val="00ED6D3B"/>
    <w:rsid w:val="00EF3B6F"/>
    <w:rsid w:val="00F16B56"/>
    <w:rsid w:val="00F32AAD"/>
    <w:rsid w:val="00F334F1"/>
    <w:rsid w:val="00F77BBA"/>
    <w:rsid w:val="00FA4267"/>
    <w:rsid w:val="00FB509D"/>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AFED0-E603-B340-949B-734CEB9E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92D"/>
    <w:rPr>
      <w:sz w:val="24"/>
      <w:szCs w:val="24"/>
      <w:lang w:val="en-US" w:eastAsia="en-US"/>
    </w:rPr>
  </w:style>
  <w:style w:type="paragraph" w:styleId="Footer">
    <w:name w:val="footer"/>
    <w:basedOn w:val="Normal"/>
    <w:link w:val="FooterChar"/>
    <w:uiPriority w:val="99"/>
    <w:unhideWhenUsed/>
    <w:rsid w:val="0020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2D"/>
    <w:rPr>
      <w:sz w:val="24"/>
      <w:szCs w:val="24"/>
      <w:lang w:val="en-US" w:eastAsia="en-US"/>
    </w:rPr>
  </w:style>
  <w:style w:type="paragraph" w:styleId="BalloonText">
    <w:name w:val="Balloon Text"/>
    <w:basedOn w:val="Normal"/>
    <w:link w:val="BalloonTextChar"/>
    <w:uiPriority w:val="99"/>
    <w:semiHidden/>
    <w:unhideWhenUsed/>
    <w:rsid w:val="0020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2D"/>
    <w:rPr>
      <w:rFonts w:ascii="Tahoma" w:hAnsi="Tahoma" w:cs="Tahoma"/>
      <w:sz w:val="16"/>
      <w:szCs w:val="16"/>
      <w:lang w:val="en-US" w:eastAsia="en-US"/>
    </w:rPr>
  </w:style>
  <w:style w:type="table" w:styleId="TableGrid">
    <w:name w:val="Table Grid"/>
    <w:basedOn w:val="TableNormal"/>
    <w:uiPriority w:val="1"/>
    <w:rsid w:val="0020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0692D"/>
    <w:pPr>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link w:val="ListParagraph"/>
    <w:uiPriority w:val="34"/>
    <w:locked/>
    <w:rsid w:val="0020692D"/>
    <w:rPr>
      <w:rFonts w:asciiTheme="minorHAnsi" w:eastAsiaTheme="minorHAnsi" w:hAnsiTheme="minorHAnsi" w:cstheme="minorBidi"/>
      <w:sz w:val="22"/>
      <w:szCs w:val="22"/>
      <w:lang w:eastAsia="en-US"/>
    </w:rPr>
  </w:style>
  <w:style w:type="paragraph" w:styleId="NormalWeb">
    <w:name w:val="Normal (Web)"/>
    <w:basedOn w:val="Normal"/>
    <w:uiPriority w:val="99"/>
    <w:rsid w:val="00F77BBA"/>
    <w:pPr>
      <w:spacing w:before="100" w:beforeAutospacing="1" w:after="100" w:afterAutospacing="1" w:line="240" w:lineRule="auto"/>
    </w:pPr>
    <w:rPr>
      <w:rFonts w:ascii="Arial Unicode MS" w:eastAsia="Arial Unicode MS" w:hAnsi="Arial Unicode MS" w:cs="Arial Unicode MS"/>
      <w:lang w:val="en-GB"/>
    </w:rPr>
  </w:style>
  <w:style w:type="character" w:styleId="Hyperlink">
    <w:name w:val="Hyperlink"/>
    <w:basedOn w:val="DefaultParagraphFont"/>
    <w:uiPriority w:val="99"/>
    <w:rsid w:val="00DC6204"/>
    <w:rPr>
      <w:rFonts w:cs="Times New Roman"/>
      <w:color w:val="0000FF"/>
      <w:u w:val="single"/>
    </w:rPr>
  </w:style>
  <w:style w:type="character" w:styleId="FollowedHyperlink">
    <w:name w:val="FollowedHyperlink"/>
    <w:basedOn w:val="DefaultParagraphFont"/>
    <w:uiPriority w:val="99"/>
    <w:semiHidden/>
    <w:unhideWhenUsed/>
    <w:rsid w:val="00DC6204"/>
    <w:rPr>
      <w:color w:val="800080" w:themeColor="followedHyperlink"/>
      <w:u w:val="single"/>
    </w:rPr>
  </w:style>
  <w:style w:type="character" w:styleId="CommentReference">
    <w:name w:val="annotation reference"/>
    <w:basedOn w:val="DefaultParagraphFont"/>
    <w:uiPriority w:val="99"/>
    <w:semiHidden/>
    <w:rsid w:val="00DC6204"/>
    <w:rPr>
      <w:rFonts w:cs="Times New Roman"/>
      <w:sz w:val="16"/>
    </w:rPr>
  </w:style>
  <w:style w:type="paragraph" w:styleId="CommentText">
    <w:name w:val="annotation text"/>
    <w:basedOn w:val="Normal"/>
    <w:link w:val="CommentTextChar"/>
    <w:uiPriority w:val="99"/>
    <w:semiHidden/>
    <w:rsid w:val="00DC6204"/>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DC6204"/>
    <w:rPr>
      <w:rFonts w:ascii="Times New Roman" w:eastAsia="Times New Roman" w:hAnsi="Times New Roman"/>
    </w:rPr>
  </w:style>
  <w:style w:type="character" w:styleId="Strong">
    <w:name w:val="Strong"/>
    <w:basedOn w:val="DefaultParagraphFont"/>
    <w:uiPriority w:val="22"/>
    <w:qFormat/>
    <w:rsid w:val="0095125C"/>
    <w:rPr>
      <w:b/>
      <w:bCs/>
    </w:rPr>
  </w:style>
  <w:style w:type="paragraph" w:customStyle="1" w:styleId="noname">
    <w:name w:val="no_name"/>
    <w:basedOn w:val="Normal"/>
    <w:rsid w:val="0095125C"/>
    <w:pPr>
      <w:spacing w:after="0" w:line="240" w:lineRule="auto"/>
    </w:pPr>
    <w:rPr>
      <w:rFonts w:ascii="Times New Roman" w:eastAsia="Times New Roman" w:hAnsi="Times New Roman"/>
      <w:lang w:val="en-GB" w:eastAsia="en-GB"/>
    </w:rPr>
  </w:style>
  <w:style w:type="paragraph" w:customStyle="1" w:styleId="Default">
    <w:name w:val="Default"/>
    <w:rsid w:val="007312DE"/>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748DE"/>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7748DE"/>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664">
      <w:bodyDiv w:val="1"/>
      <w:marLeft w:val="0"/>
      <w:marRight w:val="0"/>
      <w:marTop w:val="0"/>
      <w:marBottom w:val="0"/>
      <w:divBdr>
        <w:top w:val="none" w:sz="0" w:space="0" w:color="auto"/>
        <w:left w:val="none" w:sz="0" w:space="0" w:color="auto"/>
        <w:bottom w:val="none" w:sz="0" w:space="0" w:color="auto"/>
        <w:right w:val="none" w:sz="0" w:space="0" w:color="auto"/>
      </w:divBdr>
      <w:divsChild>
        <w:div w:id="198128470">
          <w:marLeft w:val="0"/>
          <w:marRight w:val="0"/>
          <w:marTop w:val="0"/>
          <w:marBottom w:val="0"/>
          <w:divBdr>
            <w:top w:val="none" w:sz="0" w:space="0" w:color="auto"/>
            <w:left w:val="none" w:sz="0" w:space="0" w:color="auto"/>
            <w:bottom w:val="none" w:sz="0" w:space="0" w:color="auto"/>
            <w:right w:val="none" w:sz="0" w:space="0" w:color="auto"/>
          </w:divBdr>
          <w:divsChild>
            <w:div w:id="1100373469">
              <w:marLeft w:val="0"/>
              <w:marRight w:val="0"/>
              <w:marTop w:val="0"/>
              <w:marBottom w:val="0"/>
              <w:divBdr>
                <w:top w:val="none" w:sz="0" w:space="0" w:color="auto"/>
                <w:left w:val="none" w:sz="0" w:space="0" w:color="auto"/>
                <w:bottom w:val="none" w:sz="0" w:space="0" w:color="auto"/>
                <w:right w:val="none" w:sz="0" w:space="0" w:color="auto"/>
              </w:divBdr>
              <w:divsChild>
                <w:div w:id="918443306">
                  <w:marLeft w:val="0"/>
                  <w:marRight w:val="0"/>
                  <w:marTop w:val="0"/>
                  <w:marBottom w:val="0"/>
                  <w:divBdr>
                    <w:top w:val="none" w:sz="0" w:space="0" w:color="auto"/>
                    <w:left w:val="none" w:sz="0" w:space="0" w:color="auto"/>
                    <w:bottom w:val="none" w:sz="0" w:space="0" w:color="auto"/>
                    <w:right w:val="none" w:sz="0" w:space="0" w:color="auto"/>
                  </w:divBdr>
                  <w:divsChild>
                    <w:div w:id="1738626662">
                      <w:marLeft w:val="0"/>
                      <w:marRight w:val="0"/>
                      <w:marTop w:val="0"/>
                      <w:marBottom w:val="0"/>
                      <w:divBdr>
                        <w:top w:val="none" w:sz="0" w:space="0" w:color="auto"/>
                        <w:left w:val="none" w:sz="0" w:space="0" w:color="auto"/>
                        <w:bottom w:val="none" w:sz="0" w:space="0" w:color="auto"/>
                        <w:right w:val="none" w:sz="0" w:space="0" w:color="auto"/>
                      </w:divBdr>
                      <w:divsChild>
                        <w:div w:id="2013020601">
                          <w:marLeft w:val="0"/>
                          <w:marRight w:val="0"/>
                          <w:marTop w:val="0"/>
                          <w:marBottom w:val="0"/>
                          <w:divBdr>
                            <w:top w:val="none" w:sz="0" w:space="0" w:color="auto"/>
                            <w:left w:val="none" w:sz="0" w:space="0" w:color="auto"/>
                            <w:bottom w:val="none" w:sz="0" w:space="0" w:color="auto"/>
                            <w:right w:val="none" w:sz="0" w:space="0" w:color="auto"/>
                          </w:divBdr>
                          <w:divsChild>
                            <w:div w:id="1969555503">
                              <w:marLeft w:val="0"/>
                              <w:marRight w:val="0"/>
                              <w:marTop w:val="0"/>
                              <w:marBottom w:val="0"/>
                              <w:divBdr>
                                <w:top w:val="none" w:sz="0" w:space="0" w:color="auto"/>
                                <w:left w:val="none" w:sz="0" w:space="0" w:color="auto"/>
                                <w:bottom w:val="none" w:sz="0" w:space="0" w:color="auto"/>
                                <w:right w:val="none" w:sz="0" w:space="0" w:color="auto"/>
                              </w:divBdr>
                              <w:divsChild>
                                <w:div w:id="444733024">
                                  <w:marLeft w:val="0"/>
                                  <w:marRight w:val="0"/>
                                  <w:marTop w:val="0"/>
                                  <w:marBottom w:val="0"/>
                                  <w:divBdr>
                                    <w:top w:val="none" w:sz="0" w:space="0" w:color="auto"/>
                                    <w:left w:val="none" w:sz="0" w:space="0" w:color="auto"/>
                                    <w:bottom w:val="none" w:sz="0" w:space="0" w:color="auto"/>
                                    <w:right w:val="none" w:sz="0" w:space="0" w:color="auto"/>
                                  </w:divBdr>
                                  <w:divsChild>
                                    <w:div w:id="1833713632">
                                      <w:marLeft w:val="0"/>
                                      <w:marRight w:val="0"/>
                                      <w:marTop w:val="0"/>
                                      <w:marBottom w:val="0"/>
                                      <w:divBdr>
                                        <w:top w:val="none" w:sz="0" w:space="0" w:color="auto"/>
                                        <w:left w:val="none" w:sz="0" w:space="0" w:color="auto"/>
                                        <w:bottom w:val="none" w:sz="0" w:space="0" w:color="auto"/>
                                        <w:right w:val="none" w:sz="0" w:space="0" w:color="auto"/>
                                      </w:divBdr>
                                      <w:divsChild>
                                        <w:div w:id="1141773349">
                                          <w:marLeft w:val="0"/>
                                          <w:marRight w:val="0"/>
                                          <w:marTop w:val="0"/>
                                          <w:marBottom w:val="0"/>
                                          <w:divBdr>
                                            <w:top w:val="none" w:sz="0" w:space="0" w:color="auto"/>
                                            <w:left w:val="none" w:sz="0" w:space="0" w:color="auto"/>
                                            <w:bottom w:val="none" w:sz="0" w:space="0" w:color="auto"/>
                                            <w:right w:val="none" w:sz="0" w:space="0" w:color="auto"/>
                                          </w:divBdr>
                                          <w:divsChild>
                                            <w:div w:id="4597090">
                                              <w:marLeft w:val="0"/>
                                              <w:marRight w:val="0"/>
                                              <w:marTop w:val="0"/>
                                              <w:marBottom w:val="0"/>
                                              <w:divBdr>
                                                <w:top w:val="none" w:sz="0" w:space="0" w:color="auto"/>
                                                <w:left w:val="none" w:sz="0" w:space="0" w:color="auto"/>
                                                <w:bottom w:val="none" w:sz="0" w:space="0" w:color="auto"/>
                                                <w:right w:val="none" w:sz="0" w:space="0" w:color="auto"/>
                                              </w:divBdr>
                                              <w:divsChild>
                                                <w:div w:id="146291876">
                                                  <w:marLeft w:val="0"/>
                                                  <w:marRight w:val="0"/>
                                                  <w:marTop w:val="0"/>
                                                  <w:marBottom w:val="0"/>
                                                  <w:divBdr>
                                                    <w:top w:val="none" w:sz="0" w:space="0" w:color="auto"/>
                                                    <w:left w:val="none" w:sz="0" w:space="0" w:color="auto"/>
                                                    <w:bottom w:val="none" w:sz="0" w:space="0" w:color="auto"/>
                                                    <w:right w:val="none" w:sz="0" w:space="0" w:color="auto"/>
                                                  </w:divBdr>
                                                  <w:divsChild>
                                                    <w:div w:id="231426807">
                                                      <w:marLeft w:val="120"/>
                                                      <w:marRight w:val="120"/>
                                                      <w:marTop w:val="0"/>
                                                      <w:marBottom w:val="0"/>
                                                      <w:divBdr>
                                                        <w:top w:val="none" w:sz="0" w:space="0" w:color="auto"/>
                                                        <w:left w:val="none" w:sz="0" w:space="0" w:color="auto"/>
                                                        <w:bottom w:val="none" w:sz="0" w:space="0" w:color="auto"/>
                                                        <w:right w:val="none" w:sz="0" w:space="0" w:color="auto"/>
                                                      </w:divBdr>
                                                      <w:divsChild>
                                                        <w:div w:id="1024600551">
                                                          <w:marLeft w:val="0"/>
                                                          <w:marRight w:val="0"/>
                                                          <w:marTop w:val="0"/>
                                                          <w:marBottom w:val="0"/>
                                                          <w:divBdr>
                                                            <w:top w:val="none" w:sz="0" w:space="0" w:color="auto"/>
                                                            <w:left w:val="none" w:sz="0" w:space="0" w:color="auto"/>
                                                            <w:bottom w:val="none" w:sz="0" w:space="0" w:color="auto"/>
                                                            <w:right w:val="none" w:sz="0" w:space="0" w:color="auto"/>
                                                          </w:divBdr>
                                                          <w:divsChild>
                                                            <w:div w:id="636570157">
                                                              <w:marLeft w:val="0"/>
                                                              <w:marRight w:val="0"/>
                                                              <w:marTop w:val="0"/>
                                                              <w:marBottom w:val="0"/>
                                                              <w:divBdr>
                                                                <w:top w:val="none" w:sz="0" w:space="0" w:color="auto"/>
                                                                <w:left w:val="none" w:sz="0" w:space="0" w:color="auto"/>
                                                                <w:bottom w:val="none" w:sz="0" w:space="0" w:color="auto"/>
                                                                <w:right w:val="none" w:sz="0" w:space="0" w:color="auto"/>
                                                              </w:divBdr>
                                                              <w:divsChild>
                                                                <w:div w:id="533734854">
                                                                  <w:marLeft w:val="0"/>
                                                                  <w:marRight w:val="0"/>
                                                                  <w:marTop w:val="0"/>
                                                                  <w:marBottom w:val="0"/>
                                                                  <w:divBdr>
                                                                    <w:top w:val="none" w:sz="0" w:space="0" w:color="auto"/>
                                                                    <w:left w:val="none" w:sz="0" w:space="0" w:color="auto"/>
                                                                    <w:bottom w:val="none" w:sz="0" w:space="0" w:color="auto"/>
                                                                    <w:right w:val="none" w:sz="0" w:space="0" w:color="auto"/>
                                                                  </w:divBdr>
                                                                  <w:divsChild>
                                                                    <w:div w:id="48112683">
                                                                      <w:marLeft w:val="0"/>
                                                                      <w:marRight w:val="0"/>
                                                                      <w:marTop w:val="0"/>
                                                                      <w:marBottom w:val="0"/>
                                                                      <w:divBdr>
                                                                        <w:top w:val="none" w:sz="0" w:space="0" w:color="auto"/>
                                                                        <w:left w:val="none" w:sz="0" w:space="0" w:color="auto"/>
                                                                        <w:bottom w:val="none" w:sz="0" w:space="0" w:color="auto"/>
                                                                        <w:right w:val="none" w:sz="0" w:space="0" w:color="auto"/>
                                                                      </w:divBdr>
                                                                      <w:divsChild>
                                                                        <w:div w:id="4714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555744">
      <w:bodyDiv w:val="1"/>
      <w:marLeft w:val="0"/>
      <w:marRight w:val="0"/>
      <w:marTop w:val="0"/>
      <w:marBottom w:val="0"/>
      <w:divBdr>
        <w:top w:val="none" w:sz="0" w:space="0" w:color="auto"/>
        <w:left w:val="none" w:sz="0" w:space="0" w:color="auto"/>
        <w:bottom w:val="none" w:sz="0" w:space="0" w:color="auto"/>
        <w:right w:val="none" w:sz="0" w:space="0" w:color="auto"/>
      </w:divBdr>
    </w:div>
    <w:div w:id="1049912981">
      <w:bodyDiv w:val="1"/>
      <w:marLeft w:val="0"/>
      <w:marRight w:val="0"/>
      <w:marTop w:val="0"/>
      <w:marBottom w:val="0"/>
      <w:divBdr>
        <w:top w:val="none" w:sz="0" w:space="0" w:color="auto"/>
        <w:left w:val="none" w:sz="0" w:space="0" w:color="auto"/>
        <w:bottom w:val="none" w:sz="0" w:space="0" w:color="auto"/>
        <w:right w:val="none" w:sz="0" w:space="0" w:color="auto"/>
      </w:divBdr>
      <w:divsChild>
        <w:div w:id="1854369491">
          <w:marLeft w:val="0"/>
          <w:marRight w:val="0"/>
          <w:marTop w:val="0"/>
          <w:marBottom w:val="0"/>
          <w:divBdr>
            <w:top w:val="none" w:sz="0" w:space="0" w:color="auto"/>
            <w:left w:val="none" w:sz="0" w:space="0" w:color="auto"/>
            <w:bottom w:val="none" w:sz="0" w:space="0" w:color="auto"/>
            <w:right w:val="none" w:sz="0" w:space="0" w:color="auto"/>
          </w:divBdr>
          <w:divsChild>
            <w:div w:id="1822849038">
              <w:marLeft w:val="0"/>
              <w:marRight w:val="0"/>
              <w:marTop w:val="0"/>
              <w:marBottom w:val="0"/>
              <w:divBdr>
                <w:top w:val="none" w:sz="0" w:space="0" w:color="auto"/>
                <w:left w:val="none" w:sz="0" w:space="0" w:color="auto"/>
                <w:bottom w:val="none" w:sz="0" w:space="0" w:color="auto"/>
                <w:right w:val="none" w:sz="0" w:space="0" w:color="auto"/>
              </w:divBdr>
              <w:divsChild>
                <w:div w:id="15704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603">
      <w:bodyDiv w:val="1"/>
      <w:marLeft w:val="0"/>
      <w:marRight w:val="0"/>
      <w:marTop w:val="0"/>
      <w:marBottom w:val="0"/>
      <w:divBdr>
        <w:top w:val="none" w:sz="0" w:space="0" w:color="auto"/>
        <w:left w:val="none" w:sz="0" w:space="0" w:color="auto"/>
        <w:bottom w:val="none" w:sz="0" w:space="0" w:color="auto"/>
        <w:right w:val="none" w:sz="0" w:space="0" w:color="auto"/>
      </w:divBdr>
      <w:divsChild>
        <w:div w:id="452480961">
          <w:marLeft w:val="0"/>
          <w:marRight w:val="0"/>
          <w:marTop w:val="0"/>
          <w:marBottom w:val="0"/>
          <w:divBdr>
            <w:top w:val="none" w:sz="0" w:space="0" w:color="auto"/>
            <w:left w:val="none" w:sz="0" w:space="0" w:color="auto"/>
            <w:bottom w:val="none" w:sz="0" w:space="0" w:color="auto"/>
            <w:right w:val="none" w:sz="0" w:space="0" w:color="auto"/>
          </w:divBdr>
          <w:divsChild>
            <w:div w:id="634601320">
              <w:marLeft w:val="0"/>
              <w:marRight w:val="0"/>
              <w:marTop w:val="0"/>
              <w:marBottom w:val="0"/>
              <w:divBdr>
                <w:top w:val="none" w:sz="0" w:space="0" w:color="auto"/>
                <w:left w:val="none" w:sz="0" w:space="0" w:color="auto"/>
                <w:bottom w:val="none" w:sz="0" w:space="0" w:color="auto"/>
                <w:right w:val="none" w:sz="0" w:space="0" w:color="auto"/>
              </w:divBdr>
              <w:divsChild>
                <w:div w:id="1877816038">
                  <w:marLeft w:val="0"/>
                  <w:marRight w:val="0"/>
                  <w:marTop w:val="0"/>
                  <w:marBottom w:val="0"/>
                  <w:divBdr>
                    <w:top w:val="none" w:sz="0" w:space="0" w:color="auto"/>
                    <w:left w:val="none" w:sz="0" w:space="0" w:color="auto"/>
                    <w:bottom w:val="none" w:sz="0" w:space="0" w:color="auto"/>
                    <w:right w:val="none" w:sz="0" w:space="0" w:color="auto"/>
                  </w:divBdr>
                  <w:divsChild>
                    <w:div w:id="161051365">
                      <w:marLeft w:val="0"/>
                      <w:marRight w:val="0"/>
                      <w:marTop w:val="0"/>
                      <w:marBottom w:val="0"/>
                      <w:divBdr>
                        <w:top w:val="none" w:sz="0" w:space="0" w:color="auto"/>
                        <w:left w:val="none" w:sz="0" w:space="0" w:color="auto"/>
                        <w:bottom w:val="none" w:sz="0" w:space="0" w:color="auto"/>
                        <w:right w:val="none" w:sz="0" w:space="0" w:color="auto"/>
                      </w:divBdr>
                      <w:divsChild>
                        <w:div w:id="1197964901">
                          <w:marLeft w:val="-300"/>
                          <w:marRight w:val="0"/>
                          <w:marTop w:val="0"/>
                          <w:marBottom w:val="0"/>
                          <w:divBdr>
                            <w:top w:val="none" w:sz="0" w:space="0" w:color="auto"/>
                            <w:left w:val="none" w:sz="0" w:space="0" w:color="auto"/>
                            <w:bottom w:val="none" w:sz="0" w:space="0" w:color="auto"/>
                            <w:right w:val="none" w:sz="0" w:space="0" w:color="auto"/>
                          </w:divBdr>
                          <w:divsChild>
                            <w:div w:id="1041058139">
                              <w:marLeft w:val="0"/>
                              <w:marRight w:val="0"/>
                              <w:marTop w:val="0"/>
                              <w:marBottom w:val="0"/>
                              <w:divBdr>
                                <w:top w:val="none" w:sz="0" w:space="0" w:color="auto"/>
                                <w:left w:val="none" w:sz="0" w:space="0" w:color="auto"/>
                                <w:bottom w:val="none" w:sz="0" w:space="0" w:color="auto"/>
                                <w:right w:val="none" w:sz="0" w:space="0" w:color="auto"/>
                              </w:divBdr>
                              <w:divsChild>
                                <w:div w:id="141233958">
                                  <w:marLeft w:val="0"/>
                                  <w:marRight w:val="300"/>
                                  <w:marTop w:val="0"/>
                                  <w:marBottom w:val="0"/>
                                  <w:divBdr>
                                    <w:top w:val="none" w:sz="0" w:space="0" w:color="auto"/>
                                    <w:left w:val="none" w:sz="0" w:space="0" w:color="auto"/>
                                    <w:bottom w:val="none" w:sz="0" w:space="0" w:color="auto"/>
                                    <w:right w:val="none" w:sz="0" w:space="0" w:color="auto"/>
                                  </w:divBdr>
                                  <w:divsChild>
                                    <w:div w:id="2090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vcreate.tv/news/In-response-to-COVID-19-vCreate-is-now-available-to-Adult-ICUs" TargetMode="External"/><Relationship Id="rId4" Type="http://schemas.openxmlformats.org/officeDocument/2006/relationships/styles" Target="styles.xml"/><Relationship Id="rId9" Type="http://schemas.openxmlformats.org/officeDocument/2006/relationships/hyperlink" Target="https://www.nhsggc.org.uk/your-health/health-issues/covid-19-coronavirus/for-the-public-patients/hospital-visiting-restrictions-now-in-pla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3E88E4DB54F57806818A1DA2B10A7"/>
        <w:category>
          <w:name w:val="General"/>
          <w:gallery w:val="placeholder"/>
        </w:category>
        <w:types>
          <w:type w:val="bbPlcHdr"/>
        </w:types>
        <w:behaviors>
          <w:behavior w:val="content"/>
        </w:behaviors>
        <w:guid w:val="{932A700A-04E8-4C0D-88F5-B74446E8C5B6}"/>
      </w:docPartPr>
      <w:docPartBody>
        <w:p w:rsidR="00560B67" w:rsidRDefault="004F77DC" w:rsidP="004F77DC">
          <w:pPr>
            <w:pStyle w:val="7843E88E4DB54F57806818A1DA2B10A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F77DC"/>
    <w:rsid w:val="00076DC0"/>
    <w:rsid w:val="00207001"/>
    <w:rsid w:val="002532BC"/>
    <w:rsid w:val="004F77DC"/>
    <w:rsid w:val="00560B67"/>
    <w:rsid w:val="005C5C96"/>
    <w:rsid w:val="00741E8B"/>
    <w:rsid w:val="0088217F"/>
    <w:rsid w:val="00D872EB"/>
    <w:rsid w:val="00F2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3E88E4DB54F57806818A1DA2B10A7">
    <w:name w:val="7843E88E4DB54F57806818A1DA2B10A7"/>
    <w:rsid w:val="004F7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09C2A73689844AEDBAF95F223B9DE" ma:contentTypeVersion="0" ma:contentTypeDescription="Create a new document." ma:contentTypeScope="" ma:versionID="2971000818a2b77ea9b293e1aa4460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CB39F-6B93-4E95-B6F8-DEE5DF34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224AF5-2E02-437D-A6E3-0BC5CF6B9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MCLINAN493</dc:creator>
  <cp:lastModifiedBy>Paul Corrigan</cp:lastModifiedBy>
  <cp:revision>1</cp:revision>
  <dcterms:created xsi:type="dcterms:W3CDTF">2020-04-15T13:43:00Z</dcterms:created>
  <dcterms:modified xsi:type="dcterms:W3CDTF">2020-04-15T13:43:00Z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0x01010067409C2A73689844AEDBAF95F223B9DE</vt:lpwstr>
  </property>
  <property fmtid="{D5CDD505-2E9C-101B-9397-08002B2CF9AE}" pid="3" name="_DocHome">
    <vt:i4>1464666465</vt:i4>
  </property>
</Properties>
</file>