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E6" w:rsidRPr="00133C39" w:rsidRDefault="00FA3FE6" w:rsidP="00FA3FE6">
      <w:pPr>
        <w:spacing w:after="0"/>
        <w:rPr>
          <w:b/>
        </w:rPr>
      </w:pPr>
      <w:r w:rsidRPr="00133C39">
        <w:rPr>
          <w:b/>
        </w:rPr>
        <w:t>Key points</w:t>
      </w:r>
      <w:r w:rsidR="00E418B0" w:rsidRPr="00133C39">
        <w:rPr>
          <w:b/>
        </w:rPr>
        <w:t xml:space="preserve"> GCPCNG meeting 24</w:t>
      </w:r>
      <w:r w:rsidR="00E418B0" w:rsidRPr="00133C39">
        <w:rPr>
          <w:b/>
          <w:vertAlign w:val="superscript"/>
        </w:rPr>
        <w:t>th</w:t>
      </w:r>
      <w:r w:rsidR="00E418B0" w:rsidRPr="00133C39">
        <w:rPr>
          <w:b/>
        </w:rPr>
        <w:t xml:space="preserve"> August 2018</w:t>
      </w:r>
    </w:p>
    <w:p w:rsidR="00E418B0" w:rsidRDefault="00E418B0" w:rsidP="00FA3FE6">
      <w:pPr>
        <w:spacing w:after="0"/>
      </w:pPr>
    </w:p>
    <w:p w:rsidR="00FA3FE6" w:rsidRDefault="00FA3FE6" w:rsidP="00FA3FE6">
      <w:pPr>
        <w:spacing w:after="0"/>
      </w:pPr>
      <w:r>
        <w:t xml:space="preserve">Terms of Reference of GCPCNG </w:t>
      </w:r>
    </w:p>
    <w:p w:rsidR="00FA3FE6" w:rsidRDefault="00FA3FE6" w:rsidP="00FA3FE6">
      <w:pPr>
        <w:pStyle w:val="ListParagraph"/>
        <w:numPr>
          <w:ilvl w:val="0"/>
          <w:numId w:val="1"/>
        </w:numPr>
        <w:spacing w:after="0"/>
      </w:pPr>
      <w:r>
        <w:t>Agreed</w:t>
      </w:r>
    </w:p>
    <w:p w:rsidR="00FA3FE6" w:rsidRDefault="00FA3FE6" w:rsidP="00FA3FE6">
      <w:pPr>
        <w:pStyle w:val="ListParagraph"/>
        <w:numPr>
          <w:ilvl w:val="0"/>
          <w:numId w:val="1"/>
        </w:numPr>
      </w:pPr>
      <w:r>
        <w:t>Review – may need longer than 1 year before review</w:t>
      </w:r>
    </w:p>
    <w:p w:rsidR="00FA3FE6" w:rsidRDefault="00FA3FE6" w:rsidP="00FA3FE6">
      <w:pPr>
        <w:pStyle w:val="ListParagraph"/>
        <w:numPr>
          <w:ilvl w:val="0"/>
          <w:numId w:val="1"/>
        </w:numPr>
      </w:pPr>
      <w:r>
        <w:t>Reporting structure – perhaps no need for this given the (current) composition of the group</w:t>
      </w:r>
    </w:p>
    <w:p w:rsidR="00FA3FE6" w:rsidRDefault="00FA3FE6" w:rsidP="00FA3FE6">
      <w:pPr>
        <w:pStyle w:val="ListParagraph"/>
        <w:numPr>
          <w:ilvl w:val="0"/>
          <w:numId w:val="1"/>
        </w:numPr>
      </w:pPr>
      <w:r>
        <w:t>Membership – currently felt to be appropriate</w:t>
      </w:r>
    </w:p>
    <w:p w:rsidR="00FA3FE6" w:rsidRDefault="00FA3FE6" w:rsidP="00FA3FE6">
      <w:pPr>
        <w:pStyle w:val="ListParagraph"/>
        <w:numPr>
          <w:ilvl w:val="0"/>
          <w:numId w:val="1"/>
        </w:numPr>
      </w:pPr>
      <w:r>
        <w:t>Chair – broad agreement that EP will continue in this role</w:t>
      </w:r>
    </w:p>
    <w:p w:rsidR="00FA3FE6" w:rsidRDefault="00FA3FE6" w:rsidP="00FA3FE6">
      <w:pPr>
        <w:pStyle w:val="ListParagraph"/>
        <w:numPr>
          <w:ilvl w:val="0"/>
          <w:numId w:val="1"/>
        </w:numPr>
      </w:pPr>
      <w:r>
        <w:t>Administrative support – NHS GGC willing to supply this</w:t>
      </w:r>
    </w:p>
    <w:p w:rsidR="00FA3FE6" w:rsidRDefault="00FA3FE6" w:rsidP="00FA3FE6">
      <w:pPr>
        <w:pStyle w:val="ListParagraph"/>
        <w:numPr>
          <w:ilvl w:val="0"/>
          <w:numId w:val="1"/>
        </w:numPr>
      </w:pPr>
      <w:r>
        <w:t>Meeting space – hospices in the Glasgow &amp; Clyde area willing to offer this</w:t>
      </w:r>
    </w:p>
    <w:p w:rsidR="00FA3FE6" w:rsidRDefault="00FA3FE6" w:rsidP="00FA3FE6">
      <w:pPr>
        <w:spacing w:after="0"/>
      </w:pPr>
      <w:r>
        <w:t>Communication across Glasgow &amp; Clyde area</w:t>
      </w:r>
    </w:p>
    <w:p w:rsidR="00FA3FE6" w:rsidRDefault="00FA3FE6" w:rsidP="00FA3FE6">
      <w:pPr>
        <w:pStyle w:val="ListParagraph"/>
        <w:numPr>
          <w:ilvl w:val="0"/>
          <w:numId w:val="4"/>
        </w:numPr>
      </w:pPr>
      <w:r>
        <w:t>Most of the meeting comprised discussion around this issue</w:t>
      </w:r>
    </w:p>
    <w:p w:rsidR="00FA3FE6" w:rsidRPr="00DA6673" w:rsidRDefault="00DA6673" w:rsidP="00FA3FE6">
      <w:pPr>
        <w:pStyle w:val="ListParagraph"/>
        <w:numPr>
          <w:ilvl w:val="0"/>
          <w:numId w:val="3"/>
        </w:numPr>
        <w:rPr>
          <w:u w:val="single"/>
        </w:rPr>
      </w:pPr>
      <w:r>
        <w:t>Extended comments are in</w:t>
      </w:r>
      <w:r w:rsidR="00FA3FE6" w:rsidRPr="00DA6673">
        <w:t xml:space="preserve"> the </w:t>
      </w:r>
      <w:r w:rsidRPr="00DA6673">
        <w:t>updated</w:t>
      </w:r>
      <w:r w:rsidR="00FA3FE6" w:rsidRPr="00DA6673">
        <w:t xml:space="preserve"> </w:t>
      </w:r>
      <w:hyperlink r:id="rId5" w:history="1">
        <w:r w:rsidR="00FA3FE6" w:rsidRPr="004602E9">
          <w:rPr>
            <w:rStyle w:val="Hyperlink"/>
          </w:rPr>
          <w:t xml:space="preserve">G&amp;C </w:t>
        </w:r>
        <w:r w:rsidRPr="004602E9">
          <w:rPr>
            <w:rStyle w:val="Hyperlink"/>
          </w:rPr>
          <w:t xml:space="preserve">area palliative care </w:t>
        </w:r>
        <w:r w:rsidR="00FA3FE6" w:rsidRPr="004602E9">
          <w:rPr>
            <w:rStyle w:val="Hyperlink"/>
          </w:rPr>
          <w:t>communication web concept</w:t>
        </w:r>
      </w:hyperlink>
    </w:p>
    <w:p w:rsidR="00FA3FE6" w:rsidRDefault="004B2E6E" w:rsidP="00FA3FE6">
      <w:pPr>
        <w:pStyle w:val="ListParagraph"/>
        <w:numPr>
          <w:ilvl w:val="0"/>
          <w:numId w:val="3"/>
        </w:numPr>
      </w:pPr>
      <w:hyperlink r:id="rId6" w:history="1">
        <w:r w:rsidR="00FA3FE6" w:rsidRPr="004B2E6E">
          <w:rPr>
            <w:rStyle w:val="Hyperlink"/>
          </w:rPr>
          <w:t xml:space="preserve">Draft </w:t>
        </w:r>
        <w:bookmarkStart w:id="0" w:name="_Hlk491789661"/>
        <w:bookmarkStart w:id="1" w:name="_GoBack"/>
        <w:r w:rsidR="00FA3FE6" w:rsidRPr="004B2E6E">
          <w:rPr>
            <w:rStyle w:val="Hyperlink"/>
          </w:rPr>
          <w:t>list of organisations/groups/structures/key individuals</w:t>
        </w:r>
      </w:hyperlink>
      <w:r w:rsidR="00FA3FE6">
        <w:t xml:space="preserve"> </w:t>
      </w:r>
      <w:bookmarkEnd w:id="0"/>
      <w:bookmarkEnd w:id="1"/>
      <w:r w:rsidR="00FA3FE6">
        <w:t>updated following suggestions at GCPCNG meeting</w:t>
      </w:r>
    </w:p>
    <w:p w:rsidR="00FA3FE6" w:rsidRDefault="00FA3FE6" w:rsidP="00FA3FE6">
      <w:pPr>
        <w:spacing w:after="0"/>
      </w:pPr>
      <w:r>
        <w:t>Communication within organisations/groups/structures</w:t>
      </w:r>
    </w:p>
    <w:p w:rsidR="00FA3FE6" w:rsidRDefault="00FA3FE6" w:rsidP="00FA3FE6">
      <w:pPr>
        <w:pStyle w:val="ListParagraph"/>
        <w:numPr>
          <w:ilvl w:val="0"/>
          <w:numId w:val="2"/>
        </w:numPr>
      </w:pPr>
      <w:r>
        <w:t>Accepted as issue for organisation/group/structure</w:t>
      </w:r>
    </w:p>
    <w:p w:rsidR="00FA3FE6" w:rsidRDefault="00FA3FE6" w:rsidP="00FA3FE6">
      <w:pPr>
        <w:spacing w:after="0"/>
      </w:pPr>
      <w:r>
        <w:t>Communication out with Glasgow &amp; Clyde area</w:t>
      </w:r>
    </w:p>
    <w:p w:rsidR="00FA3FE6" w:rsidRDefault="00FA3FE6" w:rsidP="00FA3FE6">
      <w:pPr>
        <w:pStyle w:val="ListParagraph"/>
        <w:numPr>
          <w:ilvl w:val="0"/>
          <w:numId w:val="2"/>
        </w:numPr>
        <w:spacing w:after="0"/>
      </w:pPr>
      <w:r>
        <w:t>Brief discussion around this area</w:t>
      </w:r>
    </w:p>
    <w:p w:rsidR="00FA3FE6" w:rsidRDefault="00FA3FE6" w:rsidP="00FA3FE6">
      <w:pPr>
        <w:pStyle w:val="ListParagraph"/>
        <w:numPr>
          <w:ilvl w:val="0"/>
          <w:numId w:val="2"/>
        </w:numPr>
      </w:pPr>
      <w:r>
        <w:t xml:space="preserve">List of possible external structures to be generated </w:t>
      </w:r>
    </w:p>
    <w:p w:rsidR="00FA3FE6" w:rsidRDefault="00FA3FE6" w:rsidP="00FA3FE6">
      <w:pPr>
        <w:spacing w:after="0"/>
      </w:pPr>
      <w:r>
        <w:t>Next meeting</w:t>
      </w:r>
    </w:p>
    <w:p w:rsidR="00FA3FE6" w:rsidRDefault="00FA3FE6" w:rsidP="00FA3FE6">
      <w:pPr>
        <w:pStyle w:val="ListParagraph"/>
        <w:numPr>
          <w:ilvl w:val="0"/>
          <w:numId w:val="5"/>
        </w:numPr>
      </w:pPr>
      <w:r>
        <w:t>10:00 – 12:00 Tuesday 20</w:t>
      </w:r>
      <w:r w:rsidRPr="00C83471">
        <w:rPr>
          <w:vertAlign w:val="superscript"/>
        </w:rPr>
        <w:t>th</w:t>
      </w:r>
      <w:r>
        <w:t xml:space="preserve"> February 2018</w:t>
      </w:r>
    </w:p>
    <w:p w:rsidR="00FA3FE6" w:rsidRDefault="00FA3FE6" w:rsidP="00FA3FE6">
      <w:pPr>
        <w:pStyle w:val="ListParagraph"/>
        <w:numPr>
          <w:ilvl w:val="0"/>
          <w:numId w:val="5"/>
        </w:numPr>
      </w:pPr>
      <w:r>
        <w:t>Ardgowan Hospice (tbc)</w:t>
      </w:r>
    </w:p>
    <w:p w:rsidR="00872BF9" w:rsidRDefault="00872BF9"/>
    <w:sectPr w:rsidR="00872BF9" w:rsidSect="003A7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957"/>
    <w:multiLevelType w:val="hybridMultilevel"/>
    <w:tmpl w:val="5AC8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363C"/>
    <w:multiLevelType w:val="hybridMultilevel"/>
    <w:tmpl w:val="AB22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70E03"/>
    <w:multiLevelType w:val="hybridMultilevel"/>
    <w:tmpl w:val="54E0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8209D"/>
    <w:multiLevelType w:val="hybridMultilevel"/>
    <w:tmpl w:val="0A98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601F1"/>
    <w:multiLevelType w:val="hybridMultilevel"/>
    <w:tmpl w:val="5960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FE6"/>
    <w:rsid w:val="00000C64"/>
    <w:rsid w:val="00133C39"/>
    <w:rsid w:val="002474C7"/>
    <w:rsid w:val="003A7D4F"/>
    <w:rsid w:val="004602E9"/>
    <w:rsid w:val="004B2E6E"/>
    <w:rsid w:val="005D6897"/>
    <w:rsid w:val="006A74ED"/>
    <w:rsid w:val="006C0A50"/>
    <w:rsid w:val="00734B06"/>
    <w:rsid w:val="00872BF9"/>
    <w:rsid w:val="0090263A"/>
    <w:rsid w:val="009C4456"/>
    <w:rsid w:val="00DA6673"/>
    <w:rsid w:val="00E418B0"/>
    <w:rsid w:val="00FA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2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liativecareggc.org.uk/wp-content/uploads/2017/08/gcpcng_key_contacts_list_001.xlsx" TargetMode="External"/><Relationship Id="rId5" Type="http://schemas.openxmlformats.org/officeDocument/2006/relationships/hyperlink" Target="http://www.palliativecareggc.org.uk/wp-content/uploads/2017/08/GC-area-palliative-care-communication-web-concept-post-meeting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1132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Paterson</dc:creator>
  <cp:lastModifiedBy>pcorrigan1</cp:lastModifiedBy>
  <cp:revision>3</cp:revision>
  <dcterms:created xsi:type="dcterms:W3CDTF">2017-09-01T11:47:00Z</dcterms:created>
  <dcterms:modified xsi:type="dcterms:W3CDTF">2017-09-01T11:47:00Z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