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97355" w14:textId="0A9875F5" w:rsidR="000B0518" w:rsidRPr="0027140C" w:rsidRDefault="00607FD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PHASE MODEL / </w:t>
      </w:r>
      <w:r w:rsidR="00086989" w:rsidRPr="0027140C">
        <w:rPr>
          <w:rFonts w:asciiTheme="majorHAnsi" w:hAnsiTheme="majorHAnsi"/>
          <w:b/>
        </w:rPr>
        <w:t>LIFE TRAJECTORY</w:t>
      </w:r>
      <w:r>
        <w:rPr>
          <w:rFonts w:asciiTheme="majorHAnsi" w:hAnsiTheme="majorHAnsi"/>
          <w:b/>
        </w:rPr>
        <w:t xml:space="preserve"> </w:t>
      </w:r>
      <w:r w:rsidR="00CF7808" w:rsidRPr="0027140C">
        <w:rPr>
          <w:rFonts w:asciiTheme="majorHAnsi" w:hAnsiTheme="majorHAnsi"/>
          <w:b/>
        </w:rPr>
        <w:t>(in relation to supportive and palliative care)</w:t>
      </w:r>
    </w:p>
    <w:p w14:paraId="5ACA6D9A" w14:textId="77777777" w:rsidR="00086989" w:rsidRDefault="00086989">
      <w:pPr>
        <w:rPr>
          <w:rFonts w:asciiTheme="majorHAnsi" w:hAnsiTheme="majorHAnsi"/>
        </w:rPr>
      </w:pPr>
    </w:p>
    <w:p w14:paraId="776B9CDF" w14:textId="3EBB7F99" w:rsidR="007F1649" w:rsidRPr="002C6987" w:rsidRDefault="007F1649">
      <w:pPr>
        <w:rPr>
          <w:rFonts w:asciiTheme="majorHAnsi" w:hAnsiTheme="majorHAnsi"/>
          <w:b/>
          <w:i/>
        </w:rPr>
      </w:pPr>
      <w:r w:rsidRPr="002C6987">
        <w:rPr>
          <w:rFonts w:asciiTheme="majorHAnsi" w:hAnsiTheme="majorHAnsi"/>
          <w:b/>
          <w:i/>
        </w:rPr>
        <w:t>Antenatal awareness</w:t>
      </w:r>
    </w:p>
    <w:p w14:paraId="355E882F" w14:textId="35D62B4D" w:rsidR="007F1649" w:rsidRPr="002C6987" w:rsidRDefault="007F1649">
      <w:pPr>
        <w:rPr>
          <w:rFonts w:asciiTheme="majorHAnsi" w:hAnsiTheme="majorHAnsi"/>
          <w:i/>
        </w:rPr>
      </w:pPr>
      <w:r w:rsidRPr="002C6987">
        <w:rPr>
          <w:rFonts w:asciiTheme="majorHAnsi" w:hAnsiTheme="majorHAnsi"/>
          <w:i/>
        </w:rPr>
        <w:t>Genetic testing</w:t>
      </w:r>
    </w:p>
    <w:p w14:paraId="22441C9B" w14:textId="2BA81264" w:rsidR="00EF58E7" w:rsidRPr="002C6987" w:rsidRDefault="00EF58E7">
      <w:pPr>
        <w:rPr>
          <w:rFonts w:asciiTheme="majorHAnsi" w:hAnsiTheme="majorHAnsi"/>
          <w:i/>
        </w:rPr>
      </w:pPr>
      <w:r w:rsidRPr="002C6987">
        <w:rPr>
          <w:rFonts w:asciiTheme="majorHAnsi" w:hAnsiTheme="majorHAnsi"/>
          <w:i/>
        </w:rPr>
        <w:t>Foetal assessment</w:t>
      </w:r>
    </w:p>
    <w:p w14:paraId="3A1AE3FA" w14:textId="77777777" w:rsidR="007F1649" w:rsidRPr="002C6987" w:rsidRDefault="007F1649">
      <w:pPr>
        <w:rPr>
          <w:rFonts w:asciiTheme="majorHAnsi" w:hAnsiTheme="majorHAnsi"/>
          <w:i/>
        </w:rPr>
      </w:pPr>
    </w:p>
    <w:p w14:paraId="5C838B08" w14:textId="34A8CE07" w:rsidR="00086989" w:rsidRPr="002C6987" w:rsidRDefault="00086989">
      <w:pPr>
        <w:rPr>
          <w:rFonts w:asciiTheme="majorHAnsi" w:hAnsiTheme="majorHAnsi"/>
          <w:b/>
          <w:i/>
        </w:rPr>
      </w:pPr>
      <w:r w:rsidRPr="002C6987">
        <w:rPr>
          <w:rFonts w:asciiTheme="majorHAnsi" w:hAnsiTheme="majorHAnsi"/>
          <w:b/>
          <w:i/>
        </w:rPr>
        <w:t>Birth</w:t>
      </w:r>
    </w:p>
    <w:p w14:paraId="3D79A512" w14:textId="77777777" w:rsidR="00086989" w:rsidRPr="002C6987" w:rsidRDefault="00086989" w:rsidP="00086989">
      <w:pPr>
        <w:rPr>
          <w:rFonts w:asciiTheme="majorHAnsi" w:hAnsiTheme="majorHAnsi"/>
          <w:i/>
        </w:rPr>
      </w:pPr>
      <w:r w:rsidRPr="002C6987">
        <w:rPr>
          <w:rFonts w:asciiTheme="majorHAnsi" w:hAnsiTheme="majorHAnsi"/>
          <w:i/>
        </w:rPr>
        <w:t>Gradual accrual of disease burden</w:t>
      </w:r>
    </w:p>
    <w:p w14:paraId="7EBE8458" w14:textId="6C40BAD9" w:rsidR="00086989" w:rsidRPr="002C6987" w:rsidRDefault="00086989" w:rsidP="00086989">
      <w:pPr>
        <w:rPr>
          <w:rFonts w:asciiTheme="majorHAnsi" w:hAnsiTheme="majorHAnsi"/>
          <w:i/>
        </w:rPr>
      </w:pPr>
      <w:r w:rsidRPr="002C6987">
        <w:rPr>
          <w:rFonts w:asciiTheme="majorHAnsi" w:hAnsiTheme="majorHAnsi"/>
          <w:i/>
        </w:rPr>
        <w:t xml:space="preserve">Impact on </w:t>
      </w:r>
      <w:r w:rsidR="00587913" w:rsidRPr="002C6987">
        <w:rPr>
          <w:rFonts w:asciiTheme="majorHAnsi" w:hAnsiTheme="majorHAnsi"/>
          <w:i/>
        </w:rPr>
        <w:t>well-being</w:t>
      </w:r>
      <w:r w:rsidRPr="002C6987">
        <w:rPr>
          <w:rFonts w:asciiTheme="majorHAnsi" w:hAnsiTheme="majorHAnsi"/>
          <w:i/>
        </w:rPr>
        <w:t xml:space="preserve"> at a level that is ‘ok’</w:t>
      </w:r>
    </w:p>
    <w:p w14:paraId="6DE817E1" w14:textId="77120E9A" w:rsidR="00086989" w:rsidRPr="002C6987" w:rsidRDefault="007F1649" w:rsidP="00086989">
      <w:pPr>
        <w:rPr>
          <w:rFonts w:asciiTheme="majorHAnsi" w:hAnsiTheme="majorHAnsi"/>
          <w:i/>
        </w:rPr>
      </w:pPr>
      <w:r w:rsidRPr="002C6987">
        <w:rPr>
          <w:rFonts w:asciiTheme="majorHAnsi" w:hAnsiTheme="majorHAnsi"/>
          <w:i/>
        </w:rPr>
        <w:t>Condition</w:t>
      </w:r>
      <w:r w:rsidR="00086989" w:rsidRPr="002C6987">
        <w:rPr>
          <w:rFonts w:asciiTheme="majorHAnsi" w:hAnsiTheme="majorHAnsi"/>
          <w:i/>
        </w:rPr>
        <w:t xml:space="preserve"> management</w:t>
      </w:r>
      <w:r w:rsidRPr="002C6987">
        <w:rPr>
          <w:rFonts w:asciiTheme="majorHAnsi" w:hAnsiTheme="majorHAnsi"/>
          <w:i/>
        </w:rPr>
        <w:t xml:space="preserve"> (aggressive) </w:t>
      </w:r>
    </w:p>
    <w:p w14:paraId="7BE912F0" w14:textId="6CA7A64C" w:rsidR="00086989" w:rsidRPr="002C6987" w:rsidRDefault="00587913" w:rsidP="00086989">
      <w:pPr>
        <w:rPr>
          <w:rFonts w:asciiTheme="majorHAnsi" w:hAnsiTheme="majorHAnsi"/>
          <w:i/>
        </w:rPr>
      </w:pPr>
      <w:r w:rsidRPr="002C6987">
        <w:rPr>
          <w:rFonts w:asciiTheme="majorHAnsi" w:hAnsiTheme="majorHAnsi"/>
          <w:i/>
        </w:rPr>
        <w:t>Symptomatic relief</w:t>
      </w:r>
    </w:p>
    <w:p w14:paraId="6AF24E03" w14:textId="77777777" w:rsidR="00587913" w:rsidRDefault="00587913" w:rsidP="00086989">
      <w:pPr>
        <w:rPr>
          <w:rFonts w:asciiTheme="majorHAnsi" w:hAnsiTheme="majorHAnsi"/>
        </w:rPr>
      </w:pPr>
    </w:p>
    <w:p w14:paraId="0AC727C1" w14:textId="2F0D21BF" w:rsidR="007F1649" w:rsidRPr="0027140C" w:rsidRDefault="007F1649" w:rsidP="00086989">
      <w:pPr>
        <w:rPr>
          <w:rFonts w:asciiTheme="majorHAnsi" w:hAnsiTheme="majorHAnsi"/>
          <w:b/>
        </w:rPr>
      </w:pPr>
      <w:r w:rsidRPr="0027140C">
        <w:rPr>
          <w:rFonts w:asciiTheme="majorHAnsi" w:hAnsiTheme="majorHAnsi"/>
          <w:b/>
        </w:rPr>
        <w:t xml:space="preserve">Diagnosis </w:t>
      </w:r>
    </w:p>
    <w:p w14:paraId="3788794C" w14:textId="77777777" w:rsidR="00086989" w:rsidRDefault="00086989" w:rsidP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Disease burden reaches critical mass</w:t>
      </w:r>
    </w:p>
    <w:p w14:paraId="09A2390C" w14:textId="605E5C8C" w:rsidR="00086989" w:rsidRDefault="007F1649" w:rsidP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086989">
        <w:rPr>
          <w:rFonts w:asciiTheme="majorHAnsi" w:hAnsiTheme="majorHAnsi"/>
        </w:rPr>
        <w:t>r</w:t>
      </w:r>
    </w:p>
    <w:p w14:paraId="2F732C12" w14:textId="77777777" w:rsidR="00086989" w:rsidRDefault="00086989" w:rsidP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Something ‘big’ happens</w:t>
      </w:r>
    </w:p>
    <w:p w14:paraId="706E768B" w14:textId="77777777" w:rsidR="00086989" w:rsidRDefault="00086989" w:rsidP="00086989">
      <w:pPr>
        <w:rPr>
          <w:rFonts w:asciiTheme="majorHAnsi" w:hAnsiTheme="majorHAnsi"/>
        </w:rPr>
      </w:pPr>
    </w:p>
    <w:p w14:paraId="58C6A1B0" w14:textId="21188221" w:rsidR="00086989" w:rsidRPr="0027140C" w:rsidRDefault="00DF6EB2" w:rsidP="0008698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Early / </w:t>
      </w:r>
      <w:r w:rsidR="00086989" w:rsidRPr="0027140C">
        <w:rPr>
          <w:rFonts w:asciiTheme="majorHAnsi" w:hAnsiTheme="majorHAnsi"/>
          <w:b/>
        </w:rPr>
        <w:t>‘Aggr</w:t>
      </w:r>
      <w:r>
        <w:rPr>
          <w:rFonts w:asciiTheme="majorHAnsi" w:hAnsiTheme="majorHAnsi"/>
          <w:b/>
        </w:rPr>
        <w:t>essive Disease Management’ (ADM)</w:t>
      </w:r>
    </w:p>
    <w:p w14:paraId="1F1143EC" w14:textId="61AF8BB2" w:rsidR="007F1649" w:rsidRDefault="007F1649" w:rsidP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Good/adequate response to treatment</w:t>
      </w:r>
    </w:p>
    <w:p w14:paraId="222F6145" w14:textId="77777777" w:rsidR="00587913" w:rsidRDefault="00587913" w:rsidP="00587913">
      <w:pPr>
        <w:rPr>
          <w:rFonts w:asciiTheme="majorHAnsi" w:hAnsiTheme="majorHAnsi"/>
        </w:rPr>
      </w:pPr>
      <w:r>
        <w:rPr>
          <w:rFonts w:asciiTheme="majorHAnsi" w:hAnsiTheme="majorHAnsi"/>
        </w:rPr>
        <w:t>Symptomatic relief</w:t>
      </w:r>
    </w:p>
    <w:p w14:paraId="268F105F" w14:textId="03093852" w:rsidR="007F1649" w:rsidRDefault="007F1649" w:rsidP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Wellbeing maintained/diminishing but at acceptable level</w:t>
      </w:r>
    </w:p>
    <w:p w14:paraId="13C241B6" w14:textId="474278FD" w:rsidR="007F1649" w:rsidRDefault="007F1649" w:rsidP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Varying awareness of ‘enormity’ of it all</w:t>
      </w:r>
    </w:p>
    <w:p w14:paraId="050D3A60" w14:textId="77777777" w:rsidR="00587913" w:rsidRDefault="00587913">
      <w:pPr>
        <w:rPr>
          <w:rFonts w:asciiTheme="majorHAnsi" w:hAnsiTheme="majorHAnsi"/>
        </w:rPr>
      </w:pPr>
    </w:p>
    <w:p w14:paraId="45E21D3C" w14:textId="02C7D128" w:rsidR="00086989" w:rsidRPr="0027140C" w:rsidRDefault="00DF6EB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Complex</w:t>
      </w:r>
    </w:p>
    <w:p w14:paraId="0E887312" w14:textId="77777777" w:rsidR="00086989" w:rsidRDefault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Continuing ADM but with less response / impact</w:t>
      </w:r>
    </w:p>
    <w:p w14:paraId="0EB34BD1" w14:textId="7B2A9835" w:rsidR="00587913" w:rsidRDefault="00587913">
      <w:pPr>
        <w:rPr>
          <w:rFonts w:asciiTheme="majorHAnsi" w:hAnsiTheme="majorHAnsi"/>
        </w:rPr>
      </w:pPr>
      <w:r>
        <w:rPr>
          <w:rFonts w:asciiTheme="majorHAnsi" w:hAnsiTheme="majorHAnsi"/>
        </w:rPr>
        <w:t>Symptomatic relief</w:t>
      </w:r>
    </w:p>
    <w:p w14:paraId="23B33F13" w14:textId="547AB991" w:rsidR="00086989" w:rsidRDefault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Diminishing wellbeing</w:t>
      </w:r>
      <w:r w:rsidR="00587913">
        <w:rPr>
          <w:rFonts w:asciiTheme="majorHAnsi" w:hAnsiTheme="majorHAnsi"/>
        </w:rPr>
        <w:t xml:space="preserve"> (speed critical)</w:t>
      </w:r>
    </w:p>
    <w:p w14:paraId="2E8784F5" w14:textId="77777777" w:rsidR="00086989" w:rsidRDefault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Increasing awareness of ‘enormity’ of it all </w:t>
      </w:r>
    </w:p>
    <w:p w14:paraId="0871FC52" w14:textId="193301EF" w:rsidR="002C6987" w:rsidRDefault="002C6987">
      <w:pPr>
        <w:rPr>
          <w:rFonts w:asciiTheme="majorHAnsi" w:hAnsiTheme="majorHAnsi"/>
        </w:rPr>
      </w:pPr>
      <w:r>
        <w:rPr>
          <w:rFonts w:asciiTheme="majorHAnsi" w:hAnsiTheme="majorHAnsi"/>
        </w:rPr>
        <w:t>Acceptance level</w:t>
      </w:r>
    </w:p>
    <w:p w14:paraId="200488AB" w14:textId="77777777" w:rsidR="00086989" w:rsidRDefault="00086989">
      <w:pPr>
        <w:rPr>
          <w:rFonts w:asciiTheme="majorHAnsi" w:hAnsiTheme="majorHAnsi"/>
        </w:rPr>
      </w:pPr>
    </w:p>
    <w:p w14:paraId="68FBBD8B" w14:textId="586E78AE" w:rsidR="00086989" w:rsidRPr="0027140C" w:rsidRDefault="00DF6EB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Prodromal</w:t>
      </w:r>
    </w:p>
    <w:p w14:paraId="1CA36AE5" w14:textId="77777777" w:rsidR="00086989" w:rsidRDefault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Continuing or diminishing ADM</w:t>
      </w:r>
    </w:p>
    <w:p w14:paraId="2C1E2A5B" w14:textId="7B98A2D8" w:rsidR="00587913" w:rsidRDefault="00587913">
      <w:pPr>
        <w:rPr>
          <w:rFonts w:asciiTheme="majorHAnsi" w:hAnsiTheme="majorHAnsi"/>
        </w:rPr>
      </w:pPr>
      <w:r>
        <w:rPr>
          <w:rFonts w:asciiTheme="majorHAnsi" w:hAnsiTheme="majorHAnsi"/>
        </w:rPr>
        <w:t>Symptomatic relief</w:t>
      </w:r>
    </w:p>
    <w:p w14:paraId="54DDE0A0" w14:textId="5EFF39CF" w:rsidR="002C6987" w:rsidRDefault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Diminishing wellbeing</w:t>
      </w:r>
      <w:r w:rsidR="00587913">
        <w:rPr>
          <w:rFonts w:asciiTheme="majorHAnsi" w:hAnsiTheme="majorHAnsi"/>
        </w:rPr>
        <w:t xml:space="preserve"> (speed critical)</w:t>
      </w:r>
    </w:p>
    <w:p w14:paraId="2E8292DD" w14:textId="77777777" w:rsidR="00086989" w:rsidRDefault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Increasing acceptance of ‘enormity’ of it all</w:t>
      </w:r>
    </w:p>
    <w:p w14:paraId="218DC938" w14:textId="77777777" w:rsidR="00086989" w:rsidRDefault="00086989">
      <w:pPr>
        <w:rPr>
          <w:rFonts w:asciiTheme="majorHAnsi" w:hAnsiTheme="majorHAnsi"/>
        </w:rPr>
      </w:pPr>
    </w:p>
    <w:p w14:paraId="576D2E34" w14:textId="2FB79E48" w:rsidR="00086989" w:rsidRPr="0027140C" w:rsidRDefault="001409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Last Stages of L</w:t>
      </w:r>
      <w:r w:rsidR="00086989" w:rsidRPr="0027140C">
        <w:rPr>
          <w:rFonts w:asciiTheme="majorHAnsi" w:hAnsiTheme="majorHAnsi"/>
          <w:b/>
        </w:rPr>
        <w:t>ife</w:t>
      </w:r>
    </w:p>
    <w:p w14:paraId="129257F6" w14:textId="77777777" w:rsidR="00086989" w:rsidRDefault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Cessation of ADM</w:t>
      </w:r>
    </w:p>
    <w:p w14:paraId="29AC3C92" w14:textId="541C15BC" w:rsidR="00587913" w:rsidRDefault="00587913">
      <w:pPr>
        <w:rPr>
          <w:rFonts w:asciiTheme="majorHAnsi" w:hAnsiTheme="majorHAnsi"/>
        </w:rPr>
      </w:pPr>
      <w:r>
        <w:rPr>
          <w:rFonts w:asciiTheme="majorHAnsi" w:hAnsiTheme="majorHAnsi"/>
        </w:rPr>
        <w:t>Symptomatic relief</w:t>
      </w:r>
    </w:p>
    <w:p w14:paraId="13452E65" w14:textId="512A6D18" w:rsidR="00086989" w:rsidRDefault="00587913">
      <w:pPr>
        <w:rPr>
          <w:rFonts w:asciiTheme="majorHAnsi" w:hAnsiTheme="majorHAnsi"/>
        </w:rPr>
      </w:pPr>
      <w:r>
        <w:rPr>
          <w:rFonts w:asciiTheme="majorHAnsi" w:hAnsiTheme="majorHAnsi"/>
        </w:rPr>
        <w:t>Rapidly d</w:t>
      </w:r>
      <w:r w:rsidR="00086989">
        <w:rPr>
          <w:rFonts w:asciiTheme="majorHAnsi" w:hAnsiTheme="majorHAnsi"/>
        </w:rPr>
        <w:t>iminishing wellbeing</w:t>
      </w:r>
    </w:p>
    <w:p w14:paraId="60118ABE" w14:textId="1CF91354" w:rsidR="00086989" w:rsidRDefault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Acceptance (?)</w:t>
      </w:r>
      <w:r w:rsidR="0027140C">
        <w:rPr>
          <w:rFonts w:asciiTheme="majorHAnsi" w:hAnsiTheme="majorHAnsi"/>
        </w:rPr>
        <w:t xml:space="preserve"> of enormity of it all and of impending death</w:t>
      </w:r>
    </w:p>
    <w:p w14:paraId="73F27DB6" w14:textId="77777777" w:rsidR="00086989" w:rsidRDefault="00086989">
      <w:pPr>
        <w:rPr>
          <w:rFonts w:asciiTheme="majorHAnsi" w:hAnsiTheme="majorHAnsi"/>
        </w:rPr>
      </w:pPr>
    </w:p>
    <w:p w14:paraId="38CD9C97" w14:textId="77777777" w:rsidR="00086989" w:rsidRPr="0027140C" w:rsidRDefault="00086989">
      <w:pPr>
        <w:rPr>
          <w:rFonts w:asciiTheme="majorHAnsi" w:hAnsiTheme="majorHAnsi"/>
          <w:b/>
        </w:rPr>
      </w:pPr>
      <w:r w:rsidRPr="0027140C">
        <w:rPr>
          <w:rFonts w:asciiTheme="majorHAnsi" w:hAnsiTheme="majorHAnsi"/>
          <w:b/>
        </w:rPr>
        <w:t>Death</w:t>
      </w:r>
    </w:p>
    <w:p w14:paraId="42FD0EDE" w14:textId="77777777" w:rsidR="00086989" w:rsidRDefault="00086989">
      <w:pPr>
        <w:rPr>
          <w:rFonts w:asciiTheme="majorHAnsi" w:hAnsiTheme="majorHAnsi"/>
        </w:rPr>
      </w:pPr>
    </w:p>
    <w:p w14:paraId="1A674E11" w14:textId="2DCFEB3D" w:rsidR="0027140C" w:rsidRPr="0027140C" w:rsidRDefault="0027140C">
      <w:pPr>
        <w:rPr>
          <w:rFonts w:asciiTheme="majorHAnsi" w:hAnsiTheme="majorHAnsi"/>
          <w:b/>
        </w:rPr>
      </w:pPr>
      <w:r w:rsidRPr="0027140C">
        <w:rPr>
          <w:rFonts w:asciiTheme="majorHAnsi" w:hAnsiTheme="majorHAnsi"/>
          <w:b/>
        </w:rPr>
        <w:t>Legacy</w:t>
      </w:r>
    </w:p>
    <w:p w14:paraId="082A9FC5" w14:textId="64E6A347" w:rsidR="0027140C" w:rsidRDefault="0027140C">
      <w:pPr>
        <w:rPr>
          <w:rFonts w:asciiTheme="majorHAnsi" w:hAnsiTheme="majorHAnsi"/>
        </w:rPr>
      </w:pPr>
      <w:r>
        <w:rPr>
          <w:rFonts w:asciiTheme="majorHAnsi" w:hAnsiTheme="majorHAnsi"/>
        </w:rPr>
        <w:t>Impact of individual</w:t>
      </w:r>
      <w:r w:rsidR="00650D06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life/death on those left behind</w:t>
      </w:r>
    </w:p>
    <w:p w14:paraId="51612DB9" w14:textId="77777777" w:rsidR="0027140C" w:rsidRDefault="0027140C">
      <w:pPr>
        <w:rPr>
          <w:rFonts w:asciiTheme="majorHAnsi" w:hAnsiTheme="majorHAnsi"/>
        </w:rPr>
      </w:pPr>
    </w:p>
    <w:p w14:paraId="2C7453CE" w14:textId="039BC18A" w:rsidR="00587913" w:rsidRPr="00607FD5" w:rsidRDefault="0058791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Pr="00587913">
        <w:rPr>
          <w:rFonts w:asciiTheme="majorHAnsi" w:hAnsiTheme="majorHAnsi"/>
          <w:b/>
        </w:rPr>
        <w:lastRenderedPageBreak/>
        <w:t>Key issues</w:t>
      </w:r>
      <w:r w:rsidR="009603F7">
        <w:rPr>
          <w:rFonts w:asciiTheme="majorHAnsi" w:hAnsiTheme="majorHAnsi"/>
          <w:b/>
        </w:rPr>
        <w:t xml:space="preserve"> (some)</w:t>
      </w:r>
    </w:p>
    <w:p w14:paraId="317FCF67" w14:textId="77777777" w:rsidR="00086989" w:rsidRDefault="00086989">
      <w:pPr>
        <w:rPr>
          <w:rFonts w:asciiTheme="majorHAnsi" w:hAnsiTheme="majorHAnsi"/>
        </w:rPr>
      </w:pPr>
    </w:p>
    <w:p w14:paraId="0F446C9A" w14:textId="77777777" w:rsidR="00086989" w:rsidRDefault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Disease burden </w:t>
      </w:r>
      <w:r w:rsidR="00CF7808">
        <w:rPr>
          <w:rFonts w:asciiTheme="majorHAnsi" w:hAnsiTheme="majorHAnsi"/>
        </w:rPr>
        <w:t>level</w:t>
      </w:r>
    </w:p>
    <w:p w14:paraId="4BE2A7DF" w14:textId="77777777" w:rsidR="002C6987" w:rsidRDefault="002C698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How much can the individual ‘stand’? – </w:t>
      </w:r>
    </w:p>
    <w:p w14:paraId="162C4267" w14:textId="770E82E9" w:rsidR="002C6987" w:rsidRDefault="002C6987" w:rsidP="002C698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How individual/variable is it?</w:t>
      </w:r>
    </w:p>
    <w:p w14:paraId="13E83CB2" w14:textId="77777777" w:rsidR="00D50110" w:rsidRDefault="00D50110">
      <w:pPr>
        <w:rPr>
          <w:rFonts w:asciiTheme="majorHAnsi" w:hAnsiTheme="majorHAnsi"/>
        </w:rPr>
      </w:pPr>
    </w:p>
    <w:p w14:paraId="4F6D21A6" w14:textId="77777777" w:rsidR="00D50110" w:rsidRDefault="00D50110">
      <w:pPr>
        <w:rPr>
          <w:rFonts w:asciiTheme="majorHAnsi" w:hAnsiTheme="majorHAnsi"/>
        </w:rPr>
      </w:pPr>
      <w:r>
        <w:rPr>
          <w:rFonts w:asciiTheme="majorHAnsi" w:hAnsiTheme="majorHAnsi"/>
        </w:rPr>
        <w:t>Disability threshold</w:t>
      </w:r>
    </w:p>
    <w:p w14:paraId="58126320" w14:textId="633DFD20" w:rsidR="002C6987" w:rsidRDefault="002C698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Who sets this?</w:t>
      </w:r>
    </w:p>
    <w:p w14:paraId="1DD72F4A" w14:textId="7DCABF42" w:rsidR="002C6987" w:rsidRDefault="002C698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How individual is it?</w:t>
      </w:r>
    </w:p>
    <w:p w14:paraId="28B0C4DB" w14:textId="77777777" w:rsidR="00D50110" w:rsidRDefault="00D50110">
      <w:pPr>
        <w:rPr>
          <w:rFonts w:asciiTheme="majorHAnsi" w:hAnsiTheme="majorHAnsi"/>
        </w:rPr>
      </w:pPr>
    </w:p>
    <w:p w14:paraId="207CE073" w14:textId="55680342" w:rsidR="00D50110" w:rsidRDefault="00587913">
      <w:pPr>
        <w:rPr>
          <w:rFonts w:asciiTheme="majorHAnsi" w:hAnsiTheme="majorHAnsi"/>
        </w:rPr>
      </w:pPr>
      <w:r>
        <w:rPr>
          <w:rFonts w:asciiTheme="majorHAnsi" w:hAnsiTheme="majorHAnsi"/>
        </w:rPr>
        <w:t>Independency / d</w:t>
      </w:r>
      <w:r w:rsidR="00D50110">
        <w:rPr>
          <w:rFonts w:asciiTheme="majorHAnsi" w:hAnsiTheme="majorHAnsi"/>
        </w:rPr>
        <w:t>ependency threshold</w:t>
      </w:r>
    </w:p>
    <w:p w14:paraId="3F198E8C" w14:textId="77777777" w:rsidR="000E18D3" w:rsidRDefault="000E18D3" w:rsidP="000E18D3">
      <w:pPr>
        <w:rPr>
          <w:rFonts w:asciiTheme="majorHAnsi" w:hAnsiTheme="majorHAnsi"/>
        </w:rPr>
      </w:pPr>
    </w:p>
    <w:p w14:paraId="1787B991" w14:textId="77777777" w:rsidR="000E18D3" w:rsidRDefault="000E18D3" w:rsidP="000E18D3">
      <w:pPr>
        <w:rPr>
          <w:rFonts w:asciiTheme="majorHAnsi" w:hAnsiTheme="majorHAnsi"/>
        </w:rPr>
      </w:pPr>
      <w:r>
        <w:rPr>
          <w:rFonts w:asciiTheme="majorHAnsi" w:hAnsiTheme="majorHAnsi"/>
        </w:rPr>
        <w:t>Treatment aims</w:t>
      </w:r>
    </w:p>
    <w:p w14:paraId="4CE6AEC4" w14:textId="77777777" w:rsidR="000E18D3" w:rsidRDefault="000E18D3" w:rsidP="000E18D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Disease modification (and response)</w:t>
      </w:r>
    </w:p>
    <w:p w14:paraId="71BB5BEA" w14:textId="5483588E" w:rsidR="00D50110" w:rsidRDefault="000E18D3" w:rsidP="000E18D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Supportive (not a good term!) / Symptom relief</w:t>
      </w:r>
    </w:p>
    <w:p w14:paraId="4A02A957" w14:textId="77777777" w:rsidR="00753513" w:rsidRDefault="00753513">
      <w:pPr>
        <w:rPr>
          <w:rFonts w:asciiTheme="majorHAnsi" w:hAnsiTheme="majorHAnsi"/>
        </w:rPr>
      </w:pPr>
    </w:p>
    <w:p w14:paraId="741BDA34" w14:textId="5959E830" w:rsidR="00753513" w:rsidRDefault="00753513">
      <w:pPr>
        <w:rPr>
          <w:rFonts w:asciiTheme="majorHAnsi" w:hAnsiTheme="majorHAnsi"/>
        </w:rPr>
      </w:pPr>
      <w:r>
        <w:rPr>
          <w:rFonts w:asciiTheme="majorHAnsi" w:hAnsiTheme="majorHAnsi"/>
        </w:rPr>
        <w:t>Level of agreement (amongst all concerned)</w:t>
      </w:r>
    </w:p>
    <w:p w14:paraId="4D588E5A" w14:textId="77777777" w:rsidR="00753513" w:rsidRDefault="00753513">
      <w:pPr>
        <w:rPr>
          <w:rFonts w:asciiTheme="majorHAnsi" w:hAnsiTheme="majorHAnsi"/>
        </w:rPr>
      </w:pPr>
    </w:p>
    <w:p w14:paraId="63AFB3F9" w14:textId="3B84C6D4" w:rsidR="00557AE3" w:rsidRDefault="00557AE3">
      <w:pPr>
        <w:rPr>
          <w:rFonts w:asciiTheme="majorHAnsi" w:hAnsiTheme="majorHAnsi"/>
        </w:rPr>
      </w:pPr>
      <w:r>
        <w:rPr>
          <w:rFonts w:asciiTheme="majorHAnsi" w:hAnsiTheme="majorHAnsi"/>
        </w:rPr>
        <w:t>Awareness</w:t>
      </w:r>
      <w:r w:rsidR="00F17153">
        <w:rPr>
          <w:rFonts w:asciiTheme="majorHAnsi" w:hAnsiTheme="majorHAnsi"/>
        </w:rPr>
        <w:t xml:space="preserve"> of seriousness</w:t>
      </w:r>
      <w:r>
        <w:rPr>
          <w:rFonts w:asciiTheme="majorHAnsi" w:hAnsiTheme="majorHAnsi"/>
        </w:rPr>
        <w:t xml:space="preserve"> level</w:t>
      </w:r>
    </w:p>
    <w:p w14:paraId="6B1BF14B" w14:textId="7E36702A" w:rsidR="002C6987" w:rsidRDefault="002C698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How much does the patient want to know?</w:t>
      </w:r>
    </w:p>
    <w:p w14:paraId="57C6BC66" w14:textId="3777B1D2" w:rsidR="002C6987" w:rsidRDefault="002C698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How much does health care wish to tell?</w:t>
      </w:r>
    </w:p>
    <w:p w14:paraId="4444FA70" w14:textId="0D17677D" w:rsidR="00DF6EB2" w:rsidRDefault="00DF6EB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What are the underlying health beliefs of the patient?</w:t>
      </w:r>
    </w:p>
    <w:p w14:paraId="7CB58815" w14:textId="77777777" w:rsidR="00557AE3" w:rsidRDefault="00557AE3">
      <w:pPr>
        <w:rPr>
          <w:rFonts w:asciiTheme="majorHAnsi" w:hAnsiTheme="majorHAnsi"/>
        </w:rPr>
      </w:pPr>
    </w:p>
    <w:p w14:paraId="3BC20C6E" w14:textId="6FCC8669" w:rsidR="00D50110" w:rsidRDefault="00557A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Acceptance </w:t>
      </w:r>
      <w:r w:rsidR="00F17153">
        <w:rPr>
          <w:rFonts w:asciiTheme="majorHAnsi" w:hAnsiTheme="majorHAnsi"/>
        </w:rPr>
        <w:t xml:space="preserve">of seriousness </w:t>
      </w:r>
      <w:r w:rsidR="00D50110">
        <w:rPr>
          <w:rFonts w:asciiTheme="majorHAnsi" w:hAnsiTheme="majorHAnsi"/>
        </w:rPr>
        <w:t>level</w:t>
      </w:r>
    </w:p>
    <w:p w14:paraId="05ED8CA0" w14:textId="09F7F4AB" w:rsidR="002C6987" w:rsidRDefault="002C698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Coping strategies</w:t>
      </w:r>
    </w:p>
    <w:p w14:paraId="1E63AB82" w14:textId="77777777" w:rsidR="00CF7808" w:rsidRDefault="00CF7808">
      <w:pPr>
        <w:rPr>
          <w:rFonts w:asciiTheme="majorHAnsi" w:hAnsiTheme="majorHAnsi"/>
        </w:rPr>
      </w:pPr>
    </w:p>
    <w:p w14:paraId="2381B0AA" w14:textId="77777777" w:rsidR="000E18D3" w:rsidRDefault="000E18D3" w:rsidP="000E18D3">
      <w:pPr>
        <w:rPr>
          <w:rFonts w:asciiTheme="majorHAnsi" w:hAnsiTheme="majorHAnsi"/>
        </w:rPr>
      </w:pPr>
      <w:r>
        <w:rPr>
          <w:rFonts w:asciiTheme="majorHAnsi" w:hAnsiTheme="majorHAnsi"/>
        </w:rPr>
        <w:t>Level of certainty/uncertainty</w:t>
      </w:r>
    </w:p>
    <w:p w14:paraId="416330B7" w14:textId="77777777" w:rsidR="000E18D3" w:rsidRDefault="000E18D3" w:rsidP="000E18D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Health care</w:t>
      </w:r>
    </w:p>
    <w:p w14:paraId="1550B6D9" w14:textId="77777777" w:rsidR="000E18D3" w:rsidRDefault="000E18D3" w:rsidP="000E18D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Patient / carers</w:t>
      </w:r>
    </w:p>
    <w:p w14:paraId="0E135CE3" w14:textId="77777777" w:rsidR="00470004" w:rsidRDefault="00470004">
      <w:pPr>
        <w:rPr>
          <w:rFonts w:asciiTheme="majorHAnsi" w:hAnsiTheme="majorHAnsi"/>
        </w:rPr>
      </w:pPr>
    </w:p>
    <w:p w14:paraId="794C3BED" w14:textId="214E75B1" w:rsidR="00A778C9" w:rsidRDefault="008763CB">
      <w:pPr>
        <w:rPr>
          <w:rFonts w:asciiTheme="majorHAnsi" w:hAnsiTheme="majorHAnsi"/>
        </w:rPr>
      </w:pPr>
      <w:r>
        <w:rPr>
          <w:rFonts w:asciiTheme="majorHAnsi" w:hAnsiTheme="majorHAnsi"/>
        </w:rPr>
        <w:t>The Index of Concern</w:t>
      </w:r>
    </w:p>
    <w:p w14:paraId="2949A3C8" w14:textId="0CEA4F73" w:rsidR="008763CB" w:rsidRDefault="008763C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 complex interplay of level of seriousness and level of uncertainty</w:t>
      </w:r>
      <w:bookmarkStart w:id="0" w:name="_GoBack"/>
      <w:bookmarkEnd w:id="0"/>
    </w:p>
    <w:p w14:paraId="36AE2644" w14:textId="5CB7F3D5" w:rsidR="008763CB" w:rsidRDefault="008763C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As seriousness or uncertainty increase then so does the index of concern</w:t>
      </w:r>
    </w:p>
    <w:p w14:paraId="181228C5" w14:textId="6DD0202A" w:rsidR="008763CB" w:rsidRDefault="008763CB" w:rsidP="008763CB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If both seriousness and uncertainty increase then the index of concern rises more steeply</w:t>
      </w:r>
    </w:p>
    <w:p w14:paraId="377E6C27" w14:textId="0807E3E5" w:rsidR="008763CB" w:rsidRDefault="008763C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A05DD51" w14:textId="7982C843" w:rsidR="008763CB" w:rsidRDefault="008763C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17ECDB8" w14:textId="6F9D8347" w:rsidR="008763CB" w:rsidRPr="00086989" w:rsidRDefault="008763CB">
      <w:pPr>
        <w:rPr>
          <w:rFonts w:asciiTheme="majorHAnsi" w:hAnsiTheme="majorHAnsi"/>
        </w:rPr>
      </w:pPr>
    </w:p>
    <w:sectPr w:rsidR="008763CB" w:rsidRPr="00086989" w:rsidSect="000B05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89"/>
    <w:rsid w:val="00086989"/>
    <w:rsid w:val="000B0518"/>
    <w:rsid w:val="000E18D3"/>
    <w:rsid w:val="001409D6"/>
    <w:rsid w:val="00226C1B"/>
    <w:rsid w:val="0027140C"/>
    <w:rsid w:val="002C6987"/>
    <w:rsid w:val="002E67D4"/>
    <w:rsid w:val="00470004"/>
    <w:rsid w:val="004C00BC"/>
    <w:rsid w:val="004E17D9"/>
    <w:rsid w:val="00557AE3"/>
    <w:rsid w:val="00587913"/>
    <w:rsid w:val="00607FD5"/>
    <w:rsid w:val="00650D06"/>
    <w:rsid w:val="00753513"/>
    <w:rsid w:val="007F1649"/>
    <w:rsid w:val="008763CB"/>
    <w:rsid w:val="008E27DC"/>
    <w:rsid w:val="009603F7"/>
    <w:rsid w:val="00A778C9"/>
    <w:rsid w:val="00CF7808"/>
    <w:rsid w:val="00D3681A"/>
    <w:rsid w:val="00D50110"/>
    <w:rsid w:val="00DF6EB2"/>
    <w:rsid w:val="00EF58E7"/>
    <w:rsid w:val="00F17153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7C104"/>
  <w14:defaultImageDpi w14:val="300"/>
  <w15:docId w15:val="{AD2357BF-4E8E-4457-882F-15A0943E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Paterson</dc:creator>
  <cp:keywords/>
  <dc:description/>
  <cp:lastModifiedBy>Euan Paterson</cp:lastModifiedBy>
  <cp:revision>3</cp:revision>
  <dcterms:created xsi:type="dcterms:W3CDTF">2016-04-29T08:20:00Z</dcterms:created>
  <dcterms:modified xsi:type="dcterms:W3CDTF">2017-05-23T13:28:00Z</dcterms:modified>
</cp:coreProperties>
</file>